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275"/>
        <w:gridCol w:w="2915"/>
        <w:gridCol w:w="3398"/>
      </w:tblGrid>
      <w:tr w:rsidR="00032444" w:rsidRPr="00E02233" w:rsidTr="00861269">
        <w:trPr>
          <w:tblCellSpacing w:w="15" w:type="dxa"/>
        </w:trPr>
        <w:tc>
          <w:tcPr>
            <w:tcW w:w="0" w:type="auto"/>
            <w:noWrap/>
            <w:vAlign w:val="center"/>
            <w:hideMark/>
          </w:tcPr>
          <w:p w:rsidR="00032444" w:rsidRPr="00E02233" w:rsidRDefault="00032444" w:rsidP="00A03772">
            <w:pPr>
              <w:spacing w:after="0" w:line="240" w:lineRule="auto"/>
              <w:rPr>
                <w:rFonts w:ascii="Times New Roman" w:hAnsi="Times New Roman"/>
                <w:sz w:val="24"/>
                <w:szCs w:val="24"/>
              </w:rPr>
            </w:pPr>
            <w:r w:rsidRPr="00E02233">
              <w:rPr>
                <w:rFonts w:ascii="Times New Roman" w:hAnsi="Times New Roman"/>
                <w:b/>
                <w:bCs/>
                <w:i/>
                <w:iCs/>
                <w:sz w:val="24"/>
                <w:szCs w:val="24"/>
              </w:rPr>
              <w:t>Утверждаю</w:t>
            </w:r>
            <w:r w:rsidRPr="00E02233">
              <w:rPr>
                <w:rFonts w:ascii="Times New Roman" w:hAnsi="Times New Roman"/>
                <w:sz w:val="24"/>
                <w:szCs w:val="24"/>
              </w:rPr>
              <w:br/>
              <w:t>Президент Ассоциации</w:t>
            </w:r>
            <w:r w:rsidRPr="00E02233">
              <w:rPr>
                <w:rFonts w:ascii="Times New Roman" w:hAnsi="Times New Roman"/>
                <w:sz w:val="24"/>
                <w:szCs w:val="24"/>
              </w:rPr>
              <w:br/>
              <w:t>«Сибдальвостокгаз»</w:t>
            </w:r>
            <w:r w:rsidRPr="00E02233">
              <w:rPr>
                <w:rFonts w:ascii="Times New Roman" w:hAnsi="Times New Roman"/>
                <w:sz w:val="24"/>
                <w:szCs w:val="24"/>
              </w:rPr>
              <w:br/>
              <w:t>______________</w:t>
            </w:r>
            <w:r w:rsidR="00A03772" w:rsidRPr="00E02233">
              <w:rPr>
                <w:rFonts w:ascii="Times New Roman" w:hAnsi="Times New Roman"/>
                <w:sz w:val="24"/>
                <w:szCs w:val="24"/>
              </w:rPr>
              <w:t>Румянцев А.А.</w:t>
            </w:r>
          </w:p>
        </w:tc>
        <w:tc>
          <w:tcPr>
            <w:tcW w:w="1654" w:type="pct"/>
            <w:vAlign w:val="center"/>
            <w:hideMark/>
          </w:tcPr>
          <w:p w:rsidR="00032444" w:rsidRPr="00E02233" w:rsidRDefault="00032444" w:rsidP="00032444">
            <w:pPr>
              <w:spacing w:after="0" w:line="240" w:lineRule="auto"/>
              <w:rPr>
                <w:rFonts w:ascii="Times New Roman" w:hAnsi="Times New Roman"/>
                <w:sz w:val="24"/>
                <w:szCs w:val="24"/>
              </w:rPr>
            </w:pPr>
          </w:p>
        </w:tc>
        <w:tc>
          <w:tcPr>
            <w:tcW w:w="0" w:type="auto"/>
            <w:noWrap/>
            <w:vAlign w:val="center"/>
            <w:hideMark/>
          </w:tcPr>
          <w:p w:rsidR="00032444" w:rsidRPr="00E02233" w:rsidRDefault="00032444" w:rsidP="00032444">
            <w:pPr>
              <w:spacing w:after="0" w:line="240" w:lineRule="auto"/>
              <w:rPr>
                <w:rFonts w:ascii="Times New Roman" w:hAnsi="Times New Roman"/>
                <w:sz w:val="24"/>
                <w:szCs w:val="24"/>
              </w:rPr>
            </w:pPr>
            <w:r w:rsidRPr="00E02233">
              <w:rPr>
                <w:rFonts w:ascii="Times New Roman" w:hAnsi="Times New Roman"/>
                <w:b/>
                <w:bCs/>
                <w:i/>
                <w:iCs/>
                <w:sz w:val="24"/>
                <w:szCs w:val="24"/>
              </w:rPr>
              <w:t>Утверждаю</w:t>
            </w:r>
            <w:r w:rsidRPr="00E02233">
              <w:rPr>
                <w:rFonts w:ascii="Times New Roman" w:hAnsi="Times New Roman"/>
                <w:sz w:val="24"/>
                <w:szCs w:val="24"/>
              </w:rPr>
              <w:br/>
              <w:t>Председатель НТС Ассоциации</w:t>
            </w:r>
            <w:r w:rsidRPr="00E02233">
              <w:rPr>
                <w:rFonts w:ascii="Times New Roman" w:hAnsi="Times New Roman"/>
                <w:sz w:val="24"/>
                <w:szCs w:val="24"/>
              </w:rPr>
              <w:br/>
              <w:t>«Сибдальвостокгаз»</w:t>
            </w:r>
            <w:r w:rsidRPr="00E02233">
              <w:rPr>
                <w:rFonts w:ascii="Times New Roman" w:hAnsi="Times New Roman"/>
                <w:sz w:val="24"/>
                <w:szCs w:val="24"/>
              </w:rPr>
              <w:br/>
              <w:t>______________Локотунин В.И.</w:t>
            </w:r>
          </w:p>
        </w:tc>
      </w:tr>
    </w:tbl>
    <w:p w:rsidR="00032444" w:rsidRPr="00E02233" w:rsidRDefault="00032444" w:rsidP="00032444">
      <w:pPr>
        <w:spacing w:before="100" w:beforeAutospacing="1" w:after="100" w:afterAutospacing="1" w:line="240" w:lineRule="auto"/>
        <w:jc w:val="center"/>
        <w:outlineLvl w:val="2"/>
        <w:rPr>
          <w:rFonts w:ascii="Times New Roman" w:hAnsi="Times New Roman"/>
          <w:b/>
          <w:bCs/>
          <w:sz w:val="27"/>
          <w:szCs w:val="27"/>
        </w:rPr>
      </w:pPr>
      <w:r w:rsidRPr="00E02233">
        <w:rPr>
          <w:rFonts w:ascii="Times New Roman" w:hAnsi="Times New Roman"/>
          <w:b/>
          <w:bCs/>
          <w:sz w:val="27"/>
          <w:szCs w:val="27"/>
        </w:rPr>
        <w:t>Протокол №</w:t>
      </w:r>
      <w:r w:rsidR="00E347F3" w:rsidRPr="00E02233">
        <w:rPr>
          <w:rFonts w:ascii="Times New Roman" w:hAnsi="Times New Roman"/>
          <w:b/>
          <w:bCs/>
          <w:sz w:val="27"/>
          <w:szCs w:val="27"/>
        </w:rPr>
        <w:t>1</w:t>
      </w:r>
      <w:r w:rsidR="003377DB">
        <w:rPr>
          <w:rFonts w:ascii="Times New Roman" w:hAnsi="Times New Roman"/>
          <w:b/>
          <w:bCs/>
          <w:sz w:val="27"/>
          <w:szCs w:val="27"/>
        </w:rPr>
        <w:t>3</w:t>
      </w:r>
      <w:r w:rsidRPr="00E02233">
        <w:rPr>
          <w:rFonts w:ascii="Times New Roman" w:hAnsi="Times New Roman"/>
          <w:b/>
          <w:bCs/>
          <w:sz w:val="27"/>
          <w:szCs w:val="27"/>
        </w:rPr>
        <w:br/>
        <w:t>Заседания научно-технического Совета Ассоциации</w:t>
      </w:r>
      <w:r w:rsidRPr="00E02233">
        <w:rPr>
          <w:rFonts w:ascii="Times New Roman" w:hAnsi="Times New Roman"/>
          <w:b/>
          <w:bCs/>
          <w:sz w:val="27"/>
          <w:szCs w:val="27"/>
        </w:rPr>
        <w:br/>
        <w:t>«Сибдальвостокгаз»</w:t>
      </w:r>
    </w:p>
    <w:tbl>
      <w:tblPr>
        <w:tblW w:w="5000" w:type="pct"/>
        <w:tblCellSpacing w:w="15" w:type="dxa"/>
        <w:tblCellMar>
          <w:top w:w="15" w:type="dxa"/>
          <w:left w:w="15" w:type="dxa"/>
          <w:bottom w:w="15" w:type="dxa"/>
          <w:right w:w="15" w:type="dxa"/>
        </w:tblCellMar>
        <w:tblLook w:val="04A0"/>
      </w:tblPr>
      <w:tblGrid>
        <w:gridCol w:w="4794"/>
        <w:gridCol w:w="4794"/>
      </w:tblGrid>
      <w:tr w:rsidR="00032444" w:rsidRPr="00E02233" w:rsidTr="00A3496C">
        <w:trPr>
          <w:tblCellSpacing w:w="15" w:type="dxa"/>
        </w:trPr>
        <w:tc>
          <w:tcPr>
            <w:tcW w:w="2477" w:type="pct"/>
            <w:vAlign w:val="center"/>
            <w:hideMark/>
          </w:tcPr>
          <w:p w:rsidR="00032444" w:rsidRPr="00E02233" w:rsidRDefault="00032444" w:rsidP="00986F77">
            <w:pPr>
              <w:spacing w:after="0" w:line="240" w:lineRule="auto"/>
              <w:rPr>
                <w:rFonts w:ascii="Times New Roman" w:hAnsi="Times New Roman"/>
                <w:sz w:val="24"/>
                <w:szCs w:val="24"/>
              </w:rPr>
            </w:pPr>
            <w:r w:rsidRPr="00E02233">
              <w:rPr>
                <w:rFonts w:ascii="Times New Roman" w:hAnsi="Times New Roman"/>
                <w:sz w:val="24"/>
                <w:szCs w:val="24"/>
              </w:rPr>
              <w:t>«</w:t>
            </w:r>
            <w:r w:rsidR="00986F77" w:rsidRPr="00986F77">
              <w:rPr>
                <w:rFonts w:ascii="Times New Roman" w:hAnsi="Times New Roman"/>
                <w:sz w:val="24"/>
                <w:szCs w:val="24"/>
              </w:rPr>
              <w:t>14</w:t>
            </w:r>
            <w:r w:rsidRPr="00986F77">
              <w:rPr>
                <w:rFonts w:ascii="Times New Roman" w:hAnsi="Times New Roman"/>
                <w:sz w:val="24"/>
                <w:szCs w:val="24"/>
              </w:rPr>
              <w:t xml:space="preserve">» </w:t>
            </w:r>
            <w:r w:rsidR="00986F77" w:rsidRPr="00986F77">
              <w:rPr>
                <w:rFonts w:ascii="Times New Roman" w:hAnsi="Times New Roman"/>
                <w:sz w:val="24"/>
                <w:szCs w:val="24"/>
              </w:rPr>
              <w:t xml:space="preserve">июля </w:t>
            </w:r>
            <w:r w:rsidR="00AA1353" w:rsidRPr="00986F77">
              <w:rPr>
                <w:rFonts w:ascii="Times New Roman" w:hAnsi="Times New Roman"/>
                <w:sz w:val="24"/>
                <w:szCs w:val="24"/>
              </w:rPr>
              <w:t>201</w:t>
            </w:r>
            <w:r w:rsidR="00A03772" w:rsidRPr="00986F77">
              <w:rPr>
                <w:rFonts w:ascii="Times New Roman" w:hAnsi="Times New Roman"/>
                <w:sz w:val="24"/>
                <w:szCs w:val="24"/>
              </w:rPr>
              <w:t>5</w:t>
            </w:r>
            <w:r w:rsidR="00AA1353" w:rsidRPr="00986F77">
              <w:rPr>
                <w:rFonts w:ascii="Times New Roman" w:hAnsi="Times New Roman"/>
                <w:sz w:val="24"/>
                <w:szCs w:val="24"/>
              </w:rPr>
              <w:t xml:space="preserve"> г.</w:t>
            </w:r>
          </w:p>
        </w:tc>
        <w:tc>
          <w:tcPr>
            <w:tcW w:w="2477" w:type="pct"/>
            <w:vAlign w:val="center"/>
            <w:hideMark/>
          </w:tcPr>
          <w:p w:rsidR="00032444" w:rsidRPr="00E02233" w:rsidRDefault="00A265EB" w:rsidP="009D212A">
            <w:pPr>
              <w:spacing w:after="0" w:line="240" w:lineRule="auto"/>
              <w:jc w:val="right"/>
              <w:rPr>
                <w:rFonts w:ascii="Times New Roman" w:hAnsi="Times New Roman"/>
                <w:sz w:val="24"/>
                <w:szCs w:val="24"/>
              </w:rPr>
            </w:pPr>
            <w:r w:rsidRPr="00E02233">
              <w:rPr>
                <w:rFonts w:ascii="Times New Roman" w:hAnsi="Times New Roman"/>
                <w:sz w:val="24"/>
                <w:szCs w:val="24"/>
              </w:rPr>
              <w:t xml:space="preserve">г. </w:t>
            </w:r>
            <w:r w:rsidR="009D212A">
              <w:rPr>
                <w:rFonts w:ascii="Times New Roman" w:hAnsi="Times New Roman"/>
                <w:sz w:val="24"/>
                <w:szCs w:val="24"/>
              </w:rPr>
              <w:t>Уфа</w:t>
            </w:r>
          </w:p>
        </w:tc>
      </w:tr>
    </w:tbl>
    <w:p w:rsidR="00A3496C" w:rsidRPr="00E02233" w:rsidRDefault="00A3496C" w:rsidP="00A3496C">
      <w:pPr>
        <w:spacing w:after="0" w:line="240" w:lineRule="auto"/>
        <w:jc w:val="both"/>
        <w:rPr>
          <w:rFonts w:ascii="Times New Roman" w:hAnsi="Times New Roman"/>
          <w:sz w:val="24"/>
          <w:szCs w:val="24"/>
        </w:rPr>
      </w:pPr>
    </w:p>
    <w:p w:rsidR="00A3496C" w:rsidRPr="00E02233" w:rsidRDefault="00A3496C" w:rsidP="00A3496C">
      <w:pPr>
        <w:spacing w:before="100" w:beforeAutospacing="1" w:after="100" w:afterAutospacing="1" w:line="240" w:lineRule="auto"/>
        <w:ind w:left="426"/>
        <w:outlineLvl w:val="2"/>
        <w:rPr>
          <w:rFonts w:ascii="Times New Roman" w:hAnsi="Times New Roman"/>
          <w:b/>
          <w:bCs/>
          <w:sz w:val="27"/>
          <w:szCs w:val="27"/>
        </w:rPr>
      </w:pPr>
      <w:r w:rsidRPr="00E02233">
        <w:rPr>
          <w:rFonts w:ascii="Times New Roman" w:hAnsi="Times New Roman"/>
          <w:b/>
          <w:bCs/>
          <w:sz w:val="27"/>
          <w:szCs w:val="27"/>
        </w:rPr>
        <w:t>Повестка дня:</w:t>
      </w: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1.Круглый стол по проблемам реализации постановления Правительства РФ от 14 мая 2013 г. N 410  «О мерах по обеспечению безопасности при использовании и содержании внутридомового и внутриквартирного газового оборудования»  и постановления Правительства РФ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Докладчики:</w:t>
      </w:r>
      <w:r w:rsidRPr="009D212A">
        <w:rPr>
          <w:rFonts w:ascii="Times New Roman" w:hAnsi="Times New Roman"/>
          <w:sz w:val="24"/>
          <w:szCs w:val="24"/>
        </w:rPr>
        <w:t xml:space="preserve"> ОАО «Гипрониигаз»; министерство жилищно-коммунального хозяйства Республики Башкортостан; Государственный комитет Республики Башкортостан по тарифам; ОАО «Сахалиноблгаз»; ОАО «Городские газовые сети»; ООО «Техногаз»; ОАО «Омскгоргаз»; ОАО «Красноярскрайгаз»; ОАО «Калининградгазификация».</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2. Эксплуатация средств автоматизации на объектах ГРО.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w:t>
      </w:r>
      <w:r w:rsidRPr="009D212A">
        <w:rPr>
          <w:rFonts w:ascii="Times New Roman" w:hAnsi="Times New Roman"/>
          <w:sz w:val="24"/>
          <w:szCs w:val="24"/>
        </w:rPr>
        <w:t xml:space="preserve"> А.В. Базулев - генеральный директор ООО «АКСИТЕХ».</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3. Обзор оборудования, используемого при газификации объектов сжиженным углеводородным газом.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Докладчики:</w:t>
      </w:r>
      <w:r w:rsidR="005966E1">
        <w:rPr>
          <w:rFonts w:ascii="Times New Roman" w:hAnsi="Times New Roman"/>
          <w:sz w:val="24"/>
          <w:szCs w:val="24"/>
          <w:u w:val="single"/>
        </w:rPr>
        <w:t xml:space="preserve"> </w:t>
      </w:r>
      <w:r w:rsidRPr="009D212A">
        <w:rPr>
          <w:rFonts w:ascii="Times New Roman" w:hAnsi="Times New Roman"/>
          <w:sz w:val="24"/>
          <w:szCs w:val="24"/>
        </w:rPr>
        <w:t xml:space="preserve">И.К. Ращепкин – генеральный директор ООО «Альянснефтегазтехнолоджи»;  </w:t>
      </w:r>
      <w:r w:rsidR="005966E1">
        <w:rPr>
          <w:rFonts w:ascii="Times New Roman" w:hAnsi="Times New Roman"/>
          <w:sz w:val="24"/>
          <w:szCs w:val="24"/>
        </w:rPr>
        <w:t xml:space="preserve">                               </w:t>
      </w:r>
      <w:r w:rsidRPr="009D212A">
        <w:rPr>
          <w:rFonts w:ascii="Times New Roman" w:hAnsi="Times New Roman"/>
          <w:sz w:val="24"/>
          <w:szCs w:val="24"/>
        </w:rPr>
        <w:t>В. Воллерт – руководитель отдела экспорта по странам России и СНГ фирмы «GOK».</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4.Телеметрические комплексы «КИТП-01» и «КИТП-02». Возможности и особенности эксплуатации.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w:t>
      </w:r>
      <w:r w:rsidRPr="009D212A">
        <w:rPr>
          <w:rFonts w:ascii="Times New Roman" w:hAnsi="Times New Roman"/>
          <w:sz w:val="24"/>
          <w:szCs w:val="24"/>
        </w:rPr>
        <w:t xml:space="preserve"> О.Л. Луньков - директор ООО «Элтех». </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5.Подготовка и переподготовка руководителей и специалистов нефтегазового комплекса России  как одно из направлений деятельности ОАО «Росгазификация».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 xml:space="preserve">Докладчик: </w:t>
      </w:r>
      <w:r w:rsidRPr="009D212A">
        <w:rPr>
          <w:rFonts w:ascii="Times New Roman" w:hAnsi="Times New Roman"/>
          <w:sz w:val="24"/>
          <w:szCs w:val="24"/>
        </w:rPr>
        <w:t xml:space="preserve">Т.Н. Зипалова – начальник управления ОАО «Росгазификация». </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6. Совместные разработки оборудования и систем управления модулей типа УТМГ  при проведении сливно-наливных операций со сжиженными углеводородными газами.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Докладчики:</w:t>
      </w:r>
      <w:r w:rsidRPr="009D212A">
        <w:rPr>
          <w:rFonts w:ascii="Times New Roman" w:hAnsi="Times New Roman"/>
          <w:sz w:val="24"/>
          <w:szCs w:val="24"/>
        </w:rPr>
        <w:t xml:space="preserve"> В.Н.Титов – генеральный директор ООО «ВипГазТех»; Ю.Б. Егоров – главный инженер ООО «Элтех».</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7.Приоритетное применение в новостройках коммунально-бытового сектора диафрагменных счетчиков газа вместо струйных счетчиков газа, как наиболее соответствующих требованиям ГРО в плане коммерческого учета газа.</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w:t>
      </w:r>
      <w:r w:rsidRPr="009D212A">
        <w:rPr>
          <w:rFonts w:ascii="Times New Roman" w:hAnsi="Times New Roman"/>
          <w:sz w:val="24"/>
          <w:szCs w:val="24"/>
        </w:rPr>
        <w:t xml:space="preserve"> С.В. Атясов - начальник бюро продаж газового оборудования </w:t>
      </w:r>
      <w:r w:rsidR="005966E1">
        <w:rPr>
          <w:rFonts w:ascii="Times New Roman" w:hAnsi="Times New Roman"/>
          <w:sz w:val="24"/>
          <w:szCs w:val="24"/>
        </w:rPr>
        <w:t xml:space="preserve">                                      </w:t>
      </w:r>
      <w:r w:rsidRPr="009D212A">
        <w:rPr>
          <w:rFonts w:ascii="Times New Roman" w:hAnsi="Times New Roman"/>
          <w:sz w:val="24"/>
          <w:szCs w:val="24"/>
        </w:rPr>
        <w:t>ООО ЭПО «Сигнал».</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lastRenderedPageBreak/>
        <w:t>8.Импортозамещение – энергетическая безопасность страны.</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w:t>
      </w:r>
      <w:r w:rsidRPr="009D212A">
        <w:rPr>
          <w:rFonts w:ascii="Times New Roman" w:hAnsi="Times New Roman"/>
          <w:sz w:val="24"/>
          <w:szCs w:val="24"/>
        </w:rPr>
        <w:t xml:space="preserve"> А.А. Чернышев - руководитель регионального развития </w:t>
      </w:r>
      <w:r w:rsidR="005966E1">
        <w:rPr>
          <w:rFonts w:ascii="Times New Roman" w:hAnsi="Times New Roman"/>
          <w:sz w:val="24"/>
          <w:szCs w:val="24"/>
        </w:rPr>
        <w:t xml:space="preserve">                                                         </w:t>
      </w:r>
      <w:r w:rsidRPr="009D212A">
        <w:rPr>
          <w:rFonts w:ascii="Times New Roman" w:hAnsi="Times New Roman"/>
          <w:sz w:val="24"/>
          <w:szCs w:val="24"/>
        </w:rPr>
        <w:t>ПФО ООО «ЧелябинскСпецГражданСтрой».</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 xml:space="preserve">9.Газоснабжение потребителей средним давлением: возможные решения проблемы повсеместного внедрения в РФ. </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 xml:space="preserve">Докладчик: </w:t>
      </w:r>
      <w:r w:rsidRPr="009D212A">
        <w:rPr>
          <w:rFonts w:ascii="Times New Roman" w:hAnsi="Times New Roman"/>
          <w:sz w:val="24"/>
          <w:szCs w:val="24"/>
        </w:rPr>
        <w:t xml:space="preserve">А.В. Король – генеральный директор ООО «ФАРГАЗ-РУС». </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10.Мировой опыт использования полимерно-композитных бытовых баллонов LPG газовыми компаниями.</w:t>
      </w:r>
    </w:p>
    <w:p w:rsidR="009D212A" w:rsidRPr="009D212A" w:rsidRDefault="009D212A" w:rsidP="009D212A">
      <w:pPr>
        <w:spacing w:after="0" w:line="240" w:lineRule="auto"/>
        <w:jc w:val="both"/>
        <w:rPr>
          <w:rFonts w:ascii="Times New Roman" w:hAnsi="Times New Roman"/>
          <w:sz w:val="24"/>
          <w:szCs w:val="24"/>
        </w:rPr>
      </w:pPr>
      <w:r w:rsidRPr="009D212A">
        <w:rPr>
          <w:rFonts w:ascii="Times New Roman" w:hAnsi="Times New Roman"/>
          <w:sz w:val="24"/>
          <w:szCs w:val="24"/>
          <w:u w:val="single"/>
        </w:rPr>
        <w:t>Докладчик:</w:t>
      </w:r>
      <w:r w:rsidRPr="009D212A">
        <w:rPr>
          <w:rFonts w:ascii="Times New Roman" w:hAnsi="Times New Roman"/>
          <w:sz w:val="24"/>
          <w:szCs w:val="24"/>
        </w:rPr>
        <w:t xml:space="preserve"> Е.М. Довгаль – коммерческий директор ООО «Ругазко». </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11.Современные подходы при строительстве объектов газового хозяйства с использованием ШРП ПГ.</w:t>
      </w:r>
    </w:p>
    <w:p w:rsidR="009D212A" w:rsidRPr="009D212A" w:rsidRDefault="009D212A" w:rsidP="009D212A">
      <w:pPr>
        <w:spacing w:after="0" w:line="240" w:lineRule="auto"/>
        <w:jc w:val="both"/>
        <w:rPr>
          <w:rFonts w:ascii="Times New Roman" w:hAnsi="Times New Roman"/>
          <w:sz w:val="24"/>
          <w:szCs w:val="24"/>
        </w:rPr>
      </w:pPr>
      <w:r w:rsidRPr="002B228F">
        <w:rPr>
          <w:rFonts w:ascii="Times New Roman" w:hAnsi="Times New Roman"/>
          <w:sz w:val="24"/>
          <w:szCs w:val="24"/>
          <w:u w:val="single"/>
        </w:rPr>
        <w:t>Докладчик:</w:t>
      </w:r>
      <w:r w:rsidRPr="009D212A">
        <w:rPr>
          <w:rFonts w:ascii="Times New Roman" w:hAnsi="Times New Roman"/>
          <w:sz w:val="24"/>
          <w:szCs w:val="24"/>
        </w:rPr>
        <w:t xml:space="preserve"> С.А.</w:t>
      </w:r>
      <w:r w:rsidR="005966E1">
        <w:rPr>
          <w:rFonts w:ascii="Times New Roman" w:hAnsi="Times New Roman"/>
          <w:sz w:val="24"/>
          <w:szCs w:val="24"/>
        </w:rPr>
        <w:t xml:space="preserve"> </w:t>
      </w:r>
      <w:r w:rsidRPr="009D212A">
        <w:rPr>
          <w:rFonts w:ascii="Times New Roman" w:hAnsi="Times New Roman"/>
          <w:sz w:val="24"/>
          <w:szCs w:val="24"/>
        </w:rPr>
        <w:t>Архангельский</w:t>
      </w:r>
      <w:r w:rsidR="005966E1">
        <w:rPr>
          <w:rFonts w:ascii="Times New Roman" w:hAnsi="Times New Roman"/>
          <w:sz w:val="24"/>
          <w:szCs w:val="24"/>
        </w:rPr>
        <w:t xml:space="preserve"> </w:t>
      </w:r>
      <w:r w:rsidRPr="009D212A">
        <w:rPr>
          <w:rFonts w:ascii="Times New Roman" w:hAnsi="Times New Roman"/>
          <w:sz w:val="24"/>
          <w:szCs w:val="24"/>
        </w:rPr>
        <w:t xml:space="preserve">- директор регионального представительства </w:t>
      </w:r>
      <w:r w:rsidR="005966E1">
        <w:rPr>
          <w:rFonts w:ascii="Times New Roman" w:hAnsi="Times New Roman"/>
          <w:sz w:val="24"/>
          <w:szCs w:val="24"/>
        </w:rPr>
        <w:t xml:space="preserve">                               </w:t>
      </w:r>
      <w:r w:rsidRPr="009D212A">
        <w:rPr>
          <w:rFonts w:ascii="Times New Roman" w:hAnsi="Times New Roman"/>
          <w:sz w:val="24"/>
          <w:szCs w:val="24"/>
        </w:rPr>
        <w:t>ООО «Итгаз».</w:t>
      </w:r>
    </w:p>
    <w:p w:rsidR="009D212A" w:rsidRPr="009D212A" w:rsidRDefault="009D212A" w:rsidP="009D212A">
      <w:pPr>
        <w:spacing w:after="0" w:line="240" w:lineRule="auto"/>
        <w:jc w:val="both"/>
        <w:rPr>
          <w:rFonts w:ascii="Times New Roman" w:hAnsi="Times New Roman"/>
          <w:sz w:val="24"/>
          <w:szCs w:val="24"/>
        </w:rPr>
      </w:pPr>
    </w:p>
    <w:p w:rsidR="009D212A" w:rsidRPr="009D212A" w:rsidRDefault="009D212A" w:rsidP="009D212A">
      <w:pPr>
        <w:spacing w:after="0" w:line="240" w:lineRule="auto"/>
        <w:jc w:val="both"/>
        <w:rPr>
          <w:rFonts w:ascii="Times New Roman" w:hAnsi="Times New Roman"/>
          <w:b/>
          <w:sz w:val="24"/>
          <w:szCs w:val="24"/>
        </w:rPr>
      </w:pPr>
      <w:r w:rsidRPr="009D212A">
        <w:rPr>
          <w:rFonts w:ascii="Times New Roman" w:hAnsi="Times New Roman"/>
          <w:b/>
          <w:sz w:val="24"/>
          <w:szCs w:val="24"/>
        </w:rPr>
        <w:t>12. Разное.</w:t>
      </w:r>
    </w:p>
    <w:p w:rsidR="009D212A" w:rsidRPr="00E02233" w:rsidRDefault="009D212A" w:rsidP="00713486">
      <w:pPr>
        <w:shd w:val="clear" w:color="auto" w:fill="FFFFFF"/>
        <w:spacing w:line="273" w:lineRule="atLeast"/>
        <w:ind w:left="284"/>
        <w:contextualSpacing/>
        <w:jc w:val="both"/>
        <w:rPr>
          <w:rFonts w:ascii="Times New Roman" w:hAnsi="Times New Roman"/>
          <w:b/>
          <w:color w:val="FF0000"/>
          <w:sz w:val="24"/>
          <w:szCs w:val="24"/>
        </w:rPr>
      </w:pPr>
    </w:p>
    <w:p w:rsidR="00032444" w:rsidRPr="00BA4AA3" w:rsidRDefault="00032444" w:rsidP="00A032AB">
      <w:pPr>
        <w:spacing w:before="100" w:beforeAutospacing="1" w:after="100" w:afterAutospacing="1" w:line="240" w:lineRule="auto"/>
        <w:ind w:firstLine="284"/>
        <w:jc w:val="both"/>
        <w:rPr>
          <w:rFonts w:ascii="Times New Roman" w:hAnsi="Times New Roman"/>
          <w:sz w:val="24"/>
          <w:szCs w:val="24"/>
        </w:rPr>
      </w:pPr>
      <w:r w:rsidRPr="00BA4AA3">
        <w:rPr>
          <w:rFonts w:ascii="Times New Roman" w:hAnsi="Times New Roman"/>
          <w:sz w:val="24"/>
          <w:szCs w:val="24"/>
        </w:rPr>
        <w:t xml:space="preserve">В заседании научно-технического Совета Ассоциации «Сибдальвостокгаз» приняли участие </w:t>
      </w:r>
      <w:r w:rsidR="00BA4AA3" w:rsidRPr="00BA4AA3">
        <w:rPr>
          <w:rFonts w:ascii="Times New Roman" w:hAnsi="Times New Roman"/>
          <w:sz w:val="24"/>
          <w:szCs w:val="24"/>
        </w:rPr>
        <w:t>42</w:t>
      </w:r>
      <w:r w:rsidRPr="00BA4AA3">
        <w:rPr>
          <w:rFonts w:ascii="Times New Roman" w:hAnsi="Times New Roman"/>
          <w:sz w:val="24"/>
          <w:szCs w:val="24"/>
        </w:rPr>
        <w:t xml:space="preserve"> человек</w:t>
      </w:r>
      <w:r w:rsidR="00BA4AA3" w:rsidRPr="00BA4AA3">
        <w:rPr>
          <w:rFonts w:ascii="Times New Roman" w:hAnsi="Times New Roman"/>
          <w:sz w:val="24"/>
          <w:szCs w:val="24"/>
        </w:rPr>
        <w:t>а</w:t>
      </w:r>
      <w:r w:rsidRPr="00BA4AA3">
        <w:rPr>
          <w:rFonts w:ascii="Times New Roman" w:hAnsi="Times New Roman"/>
          <w:sz w:val="24"/>
          <w:szCs w:val="24"/>
        </w:rPr>
        <w:t>.</w:t>
      </w:r>
    </w:p>
    <w:p w:rsidR="00BA4AA3" w:rsidRPr="004B34DF" w:rsidRDefault="00BA4AA3" w:rsidP="00BA4AA3">
      <w:pPr>
        <w:pStyle w:val="a7"/>
        <w:ind w:left="0" w:firstLine="284"/>
        <w:jc w:val="both"/>
        <w:rPr>
          <w:rFonts w:ascii="Times New Roman" w:hAnsi="Times New Roman"/>
          <w:sz w:val="24"/>
          <w:szCs w:val="24"/>
        </w:rPr>
      </w:pPr>
      <w:r w:rsidRPr="00BA4AA3">
        <w:rPr>
          <w:rFonts w:ascii="Times New Roman" w:hAnsi="Times New Roman"/>
          <w:sz w:val="24"/>
          <w:szCs w:val="24"/>
        </w:rPr>
        <w:t xml:space="preserve">В начале </w:t>
      </w:r>
      <w:r w:rsidRPr="004B34DF">
        <w:rPr>
          <w:rFonts w:ascii="Times New Roman" w:hAnsi="Times New Roman"/>
          <w:sz w:val="24"/>
          <w:szCs w:val="24"/>
        </w:rPr>
        <w:t>заседания Президент Ассоциации «Сибдальвостокгаз» А.А.Румянцев выступил с приветственн</w:t>
      </w:r>
      <w:r w:rsidR="00365C94" w:rsidRPr="004B34DF">
        <w:rPr>
          <w:rFonts w:ascii="Times New Roman" w:hAnsi="Times New Roman"/>
          <w:sz w:val="24"/>
          <w:szCs w:val="24"/>
        </w:rPr>
        <w:t>ым словом</w:t>
      </w:r>
      <w:r w:rsidRPr="004B34DF">
        <w:rPr>
          <w:rFonts w:ascii="Times New Roman" w:hAnsi="Times New Roman"/>
          <w:sz w:val="24"/>
          <w:szCs w:val="24"/>
        </w:rPr>
        <w:t>, поблаг</w:t>
      </w:r>
      <w:r w:rsidR="00365C94" w:rsidRPr="004B34DF">
        <w:rPr>
          <w:rFonts w:ascii="Times New Roman" w:hAnsi="Times New Roman"/>
          <w:sz w:val="24"/>
          <w:szCs w:val="24"/>
        </w:rPr>
        <w:t>одарив всех присутствующих за участие в данном мероприятии</w:t>
      </w:r>
      <w:r w:rsidRPr="004B34DF">
        <w:rPr>
          <w:rFonts w:ascii="Times New Roman" w:hAnsi="Times New Roman"/>
          <w:sz w:val="24"/>
          <w:szCs w:val="24"/>
        </w:rPr>
        <w:t xml:space="preserve"> и озвучил повестку дня заседания НТС.</w:t>
      </w:r>
    </w:p>
    <w:p w:rsidR="00BA4AA3" w:rsidRPr="004B34DF" w:rsidRDefault="00BA4AA3" w:rsidP="00BA4AA3">
      <w:pPr>
        <w:pStyle w:val="a7"/>
        <w:ind w:left="0" w:firstLine="284"/>
        <w:jc w:val="both"/>
        <w:rPr>
          <w:rFonts w:ascii="Times New Roman" w:hAnsi="Times New Roman"/>
          <w:sz w:val="24"/>
          <w:szCs w:val="24"/>
        </w:rPr>
      </w:pPr>
      <w:r w:rsidRPr="004B34DF">
        <w:rPr>
          <w:rFonts w:ascii="Times New Roman" w:hAnsi="Times New Roman"/>
          <w:sz w:val="24"/>
          <w:szCs w:val="24"/>
        </w:rPr>
        <w:t xml:space="preserve">   Проголосовали - единогласно.</w:t>
      </w:r>
    </w:p>
    <w:p w:rsidR="00032444" w:rsidRDefault="00032444" w:rsidP="00986F77">
      <w:pPr>
        <w:spacing w:after="0" w:line="240" w:lineRule="auto"/>
        <w:ind w:firstLine="284"/>
        <w:jc w:val="both"/>
        <w:rPr>
          <w:rFonts w:ascii="Times New Roman" w:hAnsi="Times New Roman"/>
          <w:sz w:val="24"/>
          <w:szCs w:val="24"/>
        </w:rPr>
      </w:pPr>
      <w:r w:rsidRPr="00BA4AA3">
        <w:rPr>
          <w:rFonts w:ascii="Times New Roman" w:hAnsi="Times New Roman"/>
          <w:b/>
          <w:bCs/>
          <w:sz w:val="24"/>
          <w:szCs w:val="24"/>
        </w:rPr>
        <w:t>По первому вопросу</w:t>
      </w:r>
      <w:r w:rsidRPr="00BA4AA3">
        <w:rPr>
          <w:rFonts w:ascii="Times New Roman" w:hAnsi="Times New Roman"/>
          <w:sz w:val="24"/>
          <w:szCs w:val="24"/>
        </w:rPr>
        <w:t xml:space="preserve"> повестки дня заседания</w:t>
      </w:r>
      <w:r w:rsidR="004E4010" w:rsidRPr="00BA4AA3">
        <w:rPr>
          <w:rFonts w:ascii="Times New Roman" w:hAnsi="Times New Roman"/>
          <w:sz w:val="24"/>
          <w:szCs w:val="24"/>
        </w:rPr>
        <w:t xml:space="preserve"> с </w:t>
      </w:r>
      <w:r w:rsidR="00BA4AA3" w:rsidRPr="00BA4AA3">
        <w:rPr>
          <w:rFonts w:ascii="Times New Roman" w:hAnsi="Times New Roman"/>
          <w:sz w:val="24"/>
          <w:szCs w:val="24"/>
        </w:rPr>
        <w:t xml:space="preserve">информацией и </w:t>
      </w:r>
      <w:r w:rsidR="004E4010" w:rsidRPr="00BA4AA3">
        <w:rPr>
          <w:rFonts w:ascii="Times New Roman" w:hAnsi="Times New Roman"/>
          <w:sz w:val="24"/>
          <w:szCs w:val="24"/>
        </w:rPr>
        <w:t>докладом выступил</w:t>
      </w:r>
      <w:r w:rsidR="00BA4AA3" w:rsidRPr="00BA4AA3">
        <w:rPr>
          <w:rFonts w:ascii="Times New Roman" w:hAnsi="Times New Roman"/>
          <w:sz w:val="24"/>
          <w:szCs w:val="24"/>
        </w:rPr>
        <w:t>и:</w:t>
      </w:r>
    </w:p>
    <w:p w:rsidR="00986F77" w:rsidRPr="00986F77" w:rsidRDefault="00986F77" w:rsidP="00986F77">
      <w:pPr>
        <w:spacing w:after="0" w:line="240" w:lineRule="auto"/>
        <w:ind w:firstLine="284"/>
        <w:jc w:val="both"/>
        <w:rPr>
          <w:rFonts w:ascii="Times New Roman" w:hAnsi="Times New Roman"/>
          <w:b/>
          <w:sz w:val="24"/>
          <w:szCs w:val="24"/>
        </w:rPr>
      </w:pPr>
    </w:p>
    <w:p w:rsidR="00365C94" w:rsidRPr="000272BA" w:rsidRDefault="00365C94" w:rsidP="00365C94">
      <w:pPr>
        <w:spacing w:after="0" w:line="240" w:lineRule="auto"/>
        <w:jc w:val="both"/>
        <w:rPr>
          <w:rFonts w:ascii="Times New Roman" w:hAnsi="Times New Roman"/>
          <w:sz w:val="24"/>
          <w:szCs w:val="24"/>
        </w:rPr>
      </w:pPr>
      <w:r w:rsidRPr="000272BA">
        <w:rPr>
          <w:rFonts w:ascii="Times New Roman" w:hAnsi="Times New Roman"/>
          <w:b/>
          <w:i/>
          <w:sz w:val="24"/>
          <w:szCs w:val="24"/>
        </w:rPr>
        <w:t>1.По проблемам</w:t>
      </w:r>
      <w:r w:rsidR="00BA4AA3" w:rsidRPr="000272BA">
        <w:rPr>
          <w:rFonts w:ascii="Times New Roman" w:hAnsi="Times New Roman"/>
          <w:b/>
          <w:i/>
          <w:sz w:val="24"/>
          <w:szCs w:val="24"/>
        </w:rPr>
        <w:t xml:space="preserve"> реализации постановления Правительства РФ от 14 мая 2013 г.</w:t>
      </w:r>
      <w:r w:rsidR="00EB1738">
        <w:rPr>
          <w:rFonts w:ascii="Times New Roman" w:hAnsi="Times New Roman"/>
          <w:b/>
          <w:i/>
          <w:sz w:val="24"/>
          <w:szCs w:val="24"/>
        </w:rPr>
        <w:t xml:space="preserve"> № 410 «</w:t>
      </w:r>
      <w:r w:rsidR="00BA4AA3" w:rsidRPr="000272BA">
        <w:rPr>
          <w:rFonts w:ascii="Times New Roman" w:hAnsi="Times New Roman"/>
          <w:b/>
          <w:i/>
          <w:sz w:val="24"/>
          <w:szCs w:val="24"/>
        </w:rPr>
        <w:t>О мерах</w:t>
      </w:r>
      <w:r w:rsidR="00BA4AA3" w:rsidRPr="00365C94">
        <w:rPr>
          <w:rFonts w:ascii="Times New Roman" w:hAnsi="Times New Roman"/>
          <w:b/>
          <w:i/>
          <w:sz w:val="24"/>
          <w:szCs w:val="24"/>
        </w:rPr>
        <w:t xml:space="preserve"> по обеспечению  безопасности при использовании и содержании </w:t>
      </w:r>
      <w:r w:rsidR="00BA4AA3" w:rsidRPr="000272BA">
        <w:rPr>
          <w:rFonts w:ascii="Times New Roman" w:hAnsi="Times New Roman"/>
          <w:b/>
          <w:i/>
          <w:sz w:val="24"/>
          <w:szCs w:val="24"/>
        </w:rPr>
        <w:t>внутридомового и внутриквартирного газового оборудования»</w:t>
      </w:r>
      <w:r w:rsidR="00BA4AA3" w:rsidRPr="000272BA">
        <w:rPr>
          <w:rFonts w:ascii="Times New Roman" w:hAnsi="Times New Roman"/>
          <w:sz w:val="24"/>
          <w:szCs w:val="24"/>
        </w:rPr>
        <w:t>:</w:t>
      </w:r>
    </w:p>
    <w:p w:rsidR="00BA4AA3" w:rsidRPr="000272BA" w:rsidRDefault="00365C94" w:rsidP="00986F77">
      <w:pPr>
        <w:pStyle w:val="a7"/>
        <w:spacing w:after="0" w:line="240" w:lineRule="auto"/>
        <w:ind w:left="0" w:firstLine="284"/>
        <w:jc w:val="both"/>
        <w:rPr>
          <w:rFonts w:ascii="Times New Roman" w:hAnsi="Times New Roman"/>
          <w:sz w:val="24"/>
          <w:szCs w:val="24"/>
        </w:rPr>
      </w:pPr>
      <w:r w:rsidRPr="000272BA">
        <w:rPr>
          <w:rFonts w:ascii="Times New Roman" w:hAnsi="Times New Roman"/>
          <w:sz w:val="24"/>
          <w:szCs w:val="24"/>
        </w:rPr>
        <w:t xml:space="preserve">- </w:t>
      </w:r>
      <w:r w:rsidR="000272BA" w:rsidRPr="000272BA">
        <w:rPr>
          <w:rFonts w:ascii="Times New Roman" w:hAnsi="Times New Roman"/>
          <w:b/>
          <w:sz w:val="24"/>
          <w:szCs w:val="24"/>
        </w:rPr>
        <w:t>Л.Д. Моисеенко</w:t>
      </w:r>
      <w:r w:rsidR="000272BA" w:rsidRPr="000272BA">
        <w:rPr>
          <w:rFonts w:ascii="Times New Roman" w:hAnsi="Times New Roman"/>
          <w:sz w:val="24"/>
          <w:szCs w:val="24"/>
        </w:rPr>
        <w:t xml:space="preserve"> (</w:t>
      </w:r>
      <w:r w:rsidR="00BA4AA3" w:rsidRPr="000272BA">
        <w:rPr>
          <w:rFonts w:ascii="Times New Roman" w:hAnsi="Times New Roman"/>
          <w:sz w:val="24"/>
          <w:szCs w:val="24"/>
        </w:rPr>
        <w:t>ОАО «Омскгоргаз»</w:t>
      </w:r>
      <w:r w:rsidR="000272BA" w:rsidRPr="000272BA">
        <w:rPr>
          <w:rFonts w:ascii="Times New Roman" w:hAnsi="Times New Roman"/>
          <w:sz w:val="24"/>
          <w:szCs w:val="24"/>
        </w:rPr>
        <w:t>)</w:t>
      </w:r>
      <w:r w:rsidR="00BA4AA3" w:rsidRPr="000272BA">
        <w:rPr>
          <w:rFonts w:ascii="Times New Roman" w:hAnsi="Times New Roman"/>
          <w:sz w:val="24"/>
          <w:szCs w:val="24"/>
        </w:rPr>
        <w:t>;</w:t>
      </w:r>
    </w:p>
    <w:p w:rsidR="00BA4AA3" w:rsidRPr="000272BA" w:rsidRDefault="00365C94" w:rsidP="00986F77">
      <w:pPr>
        <w:pStyle w:val="a7"/>
        <w:spacing w:after="0" w:line="240" w:lineRule="auto"/>
        <w:ind w:left="0" w:firstLine="284"/>
        <w:jc w:val="both"/>
        <w:rPr>
          <w:rFonts w:ascii="Times New Roman" w:hAnsi="Times New Roman"/>
          <w:sz w:val="24"/>
          <w:szCs w:val="24"/>
        </w:rPr>
      </w:pPr>
      <w:r w:rsidRPr="000272BA">
        <w:rPr>
          <w:rFonts w:ascii="Times New Roman" w:hAnsi="Times New Roman"/>
          <w:sz w:val="24"/>
          <w:szCs w:val="24"/>
        </w:rPr>
        <w:t xml:space="preserve">- </w:t>
      </w:r>
      <w:r w:rsidR="000272BA" w:rsidRPr="000272BA">
        <w:rPr>
          <w:rFonts w:ascii="Times New Roman" w:hAnsi="Times New Roman"/>
          <w:b/>
          <w:sz w:val="24"/>
          <w:szCs w:val="24"/>
        </w:rPr>
        <w:t>О.В. Головченко</w:t>
      </w:r>
      <w:r w:rsidR="000272BA" w:rsidRPr="000272BA">
        <w:rPr>
          <w:rFonts w:ascii="Times New Roman" w:hAnsi="Times New Roman"/>
          <w:sz w:val="24"/>
          <w:szCs w:val="24"/>
        </w:rPr>
        <w:t xml:space="preserve"> (</w:t>
      </w:r>
      <w:r w:rsidR="00BA4AA3" w:rsidRPr="000272BA">
        <w:rPr>
          <w:rFonts w:ascii="Times New Roman" w:hAnsi="Times New Roman"/>
          <w:sz w:val="24"/>
          <w:szCs w:val="24"/>
        </w:rPr>
        <w:t>ООО «Черногорскгаз»</w:t>
      </w:r>
      <w:r w:rsidR="000272BA" w:rsidRPr="000272BA">
        <w:rPr>
          <w:rFonts w:ascii="Times New Roman" w:hAnsi="Times New Roman"/>
          <w:sz w:val="24"/>
          <w:szCs w:val="24"/>
        </w:rPr>
        <w:t>)</w:t>
      </w:r>
      <w:r w:rsidR="00BA4AA3" w:rsidRPr="000272BA">
        <w:rPr>
          <w:rFonts w:ascii="Times New Roman" w:hAnsi="Times New Roman"/>
          <w:sz w:val="24"/>
          <w:szCs w:val="24"/>
        </w:rPr>
        <w:t>;</w:t>
      </w:r>
    </w:p>
    <w:p w:rsidR="00BA4AA3" w:rsidRPr="000272BA" w:rsidRDefault="00365C94" w:rsidP="00986F77">
      <w:pPr>
        <w:pStyle w:val="a7"/>
        <w:spacing w:after="0" w:line="240" w:lineRule="auto"/>
        <w:ind w:left="0" w:firstLine="284"/>
        <w:jc w:val="both"/>
        <w:rPr>
          <w:rFonts w:ascii="Times New Roman" w:hAnsi="Times New Roman"/>
          <w:sz w:val="24"/>
          <w:szCs w:val="24"/>
        </w:rPr>
      </w:pPr>
      <w:r w:rsidRPr="000272BA">
        <w:rPr>
          <w:rFonts w:ascii="Times New Roman" w:hAnsi="Times New Roman"/>
          <w:sz w:val="24"/>
          <w:szCs w:val="24"/>
        </w:rPr>
        <w:t xml:space="preserve">- </w:t>
      </w:r>
      <w:r w:rsidR="000272BA" w:rsidRPr="000272BA">
        <w:rPr>
          <w:rFonts w:ascii="Times New Roman" w:hAnsi="Times New Roman"/>
          <w:b/>
          <w:sz w:val="24"/>
          <w:szCs w:val="24"/>
        </w:rPr>
        <w:t>Е.А. Игнатьев</w:t>
      </w:r>
      <w:r w:rsidR="000272BA" w:rsidRPr="000272BA">
        <w:rPr>
          <w:rFonts w:ascii="Times New Roman" w:hAnsi="Times New Roman"/>
          <w:sz w:val="24"/>
          <w:szCs w:val="24"/>
        </w:rPr>
        <w:t xml:space="preserve"> (</w:t>
      </w:r>
      <w:r w:rsidR="00BA4AA3" w:rsidRPr="000272BA">
        <w:rPr>
          <w:rFonts w:ascii="Times New Roman" w:hAnsi="Times New Roman"/>
          <w:sz w:val="24"/>
          <w:szCs w:val="24"/>
        </w:rPr>
        <w:t>ОАО «Красноярккрайгаз»</w:t>
      </w:r>
      <w:r w:rsidR="000272BA" w:rsidRPr="000272BA">
        <w:rPr>
          <w:rFonts w:ascii="Times New Roman" w:hAnsi="Times New Roman"/>
          <w:sz w:val="24"/>
          <w:szCs w:val="24"/>
        </w:rPr>
        <w:t>)</w:t>
      </w:r>
      <w:r w:rsidR="00BA4AA3" w:rsidRPr="000272BA">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sidRPr="000272BA">
        <w:rPr>
          <w:rFonts w:ascii="Times New Roman" w:hAnsi="Times New Roman"/>
          <w:sz w:val="24"/>
          <w:szCs w:val="24"/>
        </w:rPr>
        <w:t xml:space="preserve">- </w:t>
      </w:r>
      <w:r w:rsidR="000272BA" w:rsidRPr="000272BA">
        <w:rPr>
          <w:rFonts w:ascii="Times New Roman" w:hAnsi="Times New Roman"/>
          <w:b/>
          <w:sz w:val="24"/>
          <w:szCs w:val="24"/>
        </w:rPr>
        <w:t>А.О. Хомутов</w:t>
      </w:r>
      <w:r w:rsidR="000272BA" w:rsidRPr="000272BA">
        <w:rPr>
          <w:rFonts w:ascii="Times New Roman" w:hAnsi="Times New Roman"/>
          <w:sz w:val="24"/>
          <w:szCs w:val="24"/>
        </w:rPr>
        <w:t xml:space="preserve"> (</w:t>
      </w:r>
      <w:r w:rsidR="00BA4AA3" w:rsidRPr="000272BA">
        <w:rPr>
          <w:rFonts w:ascii="Times New Roman" w:hAnsi="Times New Roman"/>
          <w:sz w:val="24"/>
          <w:szCs w:val="24"/>
        </w:rPr>
        <w:t>ОАО «Гипрониигаз</w:t>
      </w:r>
      <w:r w:rsidR="00BA4AA3" w:rsidRPr="00986F77">
        <w:rPr>
          <w:rFonts w:ascii="Times New Roman" w:hAnsi="Times New Roman"/>
          <w:sz w:val="24"/>
          <w:szCs w:val="24"/>
        </w:rPr>
        <w:t>»</w:t>
      </w:r>
      <w:r w:rsidR="000272BA">
        <w:rPr>
          <w:rFonts w:ascii="Times New Roman" w:hAnsi="Times New Roman"/>
          <w:sz w:val="24"/>
          <w:szCs w:val="24"/>
        </w:rPr>
        <w:t>)</w:t>
      </w:r>
      <w:r w:rsidR="00BA4AA3" w:rsidRPr="00986F77">
        <w:rPr>
          <w:rFonts w:ascii="Times New Roman" w:hAnsi="Times New Roman"/>
          <w:sz w:val="24"/>
          <w:szCs w:val="24"/>
        </w:rPr>
        <w:t>;</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Выступающими было отмечено, что ими как к проекту постановления Правительства РФ, так и в связи с вступлением в силу постановления от 14.05.13 г. № 410 разработчику были направлены ряд замечаний, которые не были учтены. Так</w:t>
      </w:r>
      <w:r w:rsidR="003377DB">
        <w:rPr>
          <w:rFonts w:ascii="Times New Roman" w:hAnsi="Times New Roman"/>
          <w:sz w:val="24"/>
          <w:szCs w:val="24"/>
        </w:rPr>
        <w:t>,</w:t>
      </w:r>
      <w:r w:rsidRPr="00986F77">
        <w:rPr>
          <w:rFonts w:ascii="Times New Roman" w:hAnsi="Times New Roman"/>
          <w:sz w:val="24"/>
          <w:szCs w:val="24"/>
        </w:rPr>
        <w:t xml:space="preserve"> Правила в целом устанавливают условия для потребителей природного газа, вместе с тем в ряде регионов страны природный газ отсутствует и вместо него население потребляет СУГ. Действующее законодательство не устанавливает никаких обязанностей потребителей СУГ в баллонах, в том  числе, в части обеспечения безопасности при использовании и содержании газобаллонного оборудования.</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Так же выступающие обратили внимание на ещё одну проблему, которая возникла при реализаци</w:t>
      </w:r>
      <w:r w:rsidR="00446A37">
        <w:rPr>
          <w:rFonts w:ascii="Times New Roman" w:hAnsi="Times New Roman"/>
          <w:sz w:val="24"/>
          <w:szCs w:val="24"/>
        </w:rPr>
        <w:t>и Постановления № 410, а именно,</w:t>
      </w:r>
      <w:r w:rsidRPr="00986F77">
        <w:rPr>
          <w:rFonts w:ascii="Times New Roman" w:hAnsi="Times New Roman"/>
          <w:sz w:val="24"/>
          <w:szCs w:val="24"/>
        </w:rPr>
        <w:t xml:space="preserve"> отсутствие методических рекомендаций о правилах расчёта стоимости аварийно-диспечерского обеспечения, что является обязательным условием организации безопасного использования и содержания ВДГО. Не решён вопрос как будут компенсироваться расходы ГРО на аварийно-диспечерское обслуживание многоквартирных домов, в которые осуществляется поставка СУГ и на основании какого нормативного акта или договора? Должны ли включаться данные расходы в</w:t>
      </w:r>
      <w:r w:rsidR="00221320">
        <w:rPr>
          <w:rFonts w:ascii="Times New Roman" w:hAnsi="Times New Roman"/>
          <w:sz w:val="24"/>
          <w:szCs w:val="24"/>
        </w:rPr>
        <w:t xml:space="preserve"> тариф на осуществление ТО ВДГО</w:t>
      </w:r>
      <w:r w:rsidRPr="00986F77">
        <w:rPr>
          <w:rFonts w:ascii="Times New Roman" w:hAnsi="Times New Roman"/>
          <w:sz w:val="24"/>
          <w:szCs w:val="24"/>
        </w:rPr>
        <w:t>, либо в тариф на сжиженный газ?</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В настоящее время отсутствие нормативного регулирования в данной сфере влечёт за собой произвольное толкование со стороны правоприменителей.</w:t>
      </w:r>
    </w:p>
    <w:p w:rsidR="00BA4AA3" w:rsidRPr="00DB658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lastRenderedPageBreak/>
        <w:t>Учитывая уровень опасности и возможный характер последствий, которые могут возни</w:t>
      </w:r>
      <w:r w:rsidR="00365C94">
        <w:rPr>
          <w:rFonts w:ascii="Times New Roman" w:hAnsi="Times New Roman"/>
          <w:sz w:val="24"/>
          <w:szCs w:val="24"/>
        </w:rPr>
        <w:t xml:space="preserve">кнуть вследствие пробела или </w:t>
      </w:r>
      <w:r w:rsidR="00365C94" w:rsidRPr="00A85047">
        <w:rPr>
          <w:rFonts w:ascii="Times New Roman" w:hAnsi="Times New Roman"/>
          <w:sz w:val="24"/>
          <w:szCs w:val="24"/>
        </w:rPr>
        <w:t>не</w:t>
      </w:r>
      <w:r w:rsidRPr="00A85047">
        <w:rPr>
          <w:rFonts w:ascii="Times New Roman" w:hAnsi="Times New Roman"/>
          <w:sz w:val="24"/>
          <w:szCs w:val="24"/>
        </w:rPr>
        <w:t>урегулированности</w:t>
      </w:r>
      <w:r w:rsidR="00A85047" w:rsidRPr="00A85047">
        <w:rPr>
          <w:rFonts w:ascii="Times New Roman" w:hAnsi="Times New Roman"/>
          <w:sz w:val="24"/>
          <w:szCs w:val="24"/>
        </w:rPr>
        <w:t xml:space="preserve"> </w:t>
      </w:r>
      <w:r w:rsidRPr="00986F77">
        <w:rPr>
          <w:rFonts w:ascii="Times New Roman" w:hAnsi="Times New Roman"/>
          <w:sz w:val="24"/>
          <w:szCs w:val="24"/>
        </w:rPr>
        <w:t xml:space="preserve">законодательства полагаем целесообразным внести поправки в постановление </w:t>
      </w:r>
      <w:r w:rsidRPr="00DB6587">
        <w:rPr>
          <w:rFonts w:ascii="Times New Roman" w:hAnsi="Times New Roman"/>
          <w:sz w:val="24"/>
          <w:szCs w:val="24"/>
        </w:rPr>
        <w:t>Правительства РФ № 410</w:t>
      </w:r>
      <w:r w:rsidR="00446A37" w:rsidRPr="00DB6587">
        <w:rPr>
          <w:rFonts w:ascii="Times New Roman" w:hAnsi="Times New Roman"/>
          <w:sz w:val="24"/>
          <w:szCs w:val="24"/>
        </w:rPr>
        <w:t>.</w:t>
      </w:r>
    </w:p>
    <w:p w:rsidR="00BA4AA3" w:rsidRPr="00446A37" w:rsidRDefault="00BA4AA3" w:rsidP="00986F77">
      <w:pPr>
        <w:pStyle w:val="a7"/>
        <w:spacing w:after="0" w:line="240" w:lineRule="auto"/>
        <w:ind w:left="0" w:firstLine="284"/>
        <w:jc w:val="both"/>
        <w:rPr>
          <w:rFonts w:ascii="Times New Roman" w:hAnsi="Times New Roman"/>
          <w:b/>
          <w:sz w:val="24"/>
          <w:szCs w:val="24"/>
        </w:rPr>
      </w:pPr>
      <w:r w:rsidRPr="00DB6587">
        <w:rPr>
          <w:rFonts w:ascii="Times New Roman" w:hAnsi="Times New Roman"/>
          <w:b/>
          <w:sz w:val="24"/>
          <w:szCs w:val="24"/>
        </w:rPr>
        <w:t>Решили:</w:t>
      </w:r>
    </w:p>
    <w:p w:rsidR="00446A37" w:rsidRDefault="00BA4AA3" w:rsidP="00153FA0">
      <w:pPr>
        <w:pStyle w:val="a7"/>
        <w:numPr>
          <w:ilvl w:val="0"/>
          <w:numId w:val="7"/>
        </w:numPr>
        <w:spacing w:after="0" w:line="240" w:lineRule="auto"/>
        <w:ind w:left="0" w:firstLine="284"/>
        <w:jc w:val="both"/>
        <w:rPr>
          <w:rFonts w:ascii="Times New Roman" w:hAnsi="Times New Roman"/>
          <w:sz w:val="24"/>
          <w:szCs w:val="24"/>
        </w:rPr>
      </w:pPr>
      <w:r w:rsidRPr="00446A37">
        <w:rPr>
          <w:rFonts w:ascii="Times New Roman" w:hAnsi="Times New Roman"/>
          <w:sz w:val="24"/>
          <w:szCs w:val="24"/>
        </w:rPr>
        <w:t>Принять к сведению информацию докладчиков.</w:t>
      </w:r>
    </w:p>
    <w:p w:rsidR="00BA4AA3" w:rsidRPr="00446A37" w:rsidRDefault="00BA4AA3" w:rsidP="00153FA0">
      <w:pPr>
        <w:pStyle w:val="a7"/>
        <w:numPr>
          <w:ilvl w:val="0"/>
          <w:numId w:val="7"/>
        </w:numPr>
        <w:spacing w:after="0" w:line="240" w:lineRule="auto"/>
        <w:ind w:left="0" w:firstLine="284"/>
        <w:jc w:val="both"/>
        <w:rPr>
          <w:rFonts w:ascii="Times New Roman" w:hAnsi="Times New Roman"/>
          <w:sz w:val="24"/>
          <w:szCs w:val="24"/>
        </w:rPr>
      </w:pPr>
      <w:r w:rsidRPr="00446A37">
        <w:rPr>
          <w:rFonts w:ascii="Times New Roman" w:hAnsi="Times New Roman"/>
          <w:sz w:val="24"/>
          <w:szCs w:val="24"/>
        </w:rPr>
        <w:t>Исполнительной дирекции Ассоциации собрать предложения и замечания заинтересованных ГРО, которые возникли при реализации Постановления и направить обращение от имени Ассоциации к разработчику и Министерству строительства РФ для внесения изменений в постановление Правительства РФ от 14 мая 2013 г. № 410.</w:t>
      </w:r>
    </w:p>
    <w:p w:rsidR="00BA4AA3" w:rsidRPr="00A85047" w:rsidRDefault="00BA4AA3" w:rsidP="00986F77">
      <w:pPr>
        <w:pStyle w:val="a7"/>
        <w:spacing w:after="0" w:line="240" w:lineRule="auto"/>
        <w:ind w:left="0" w:firstLine="284"/>
        <w:jc w:val="both"/>
        <w:rPr>
          <w:rFonts w:ascii="Times New Roman" w:hAnsi="Times New Roman"/>
          <w:sz w:val="24"/>
          <w:szCs w:val="24"/>
        </w:rPr>
      </w:pPr>
    </w:p>
    <w:p w:rsidR="00365C94" w:rsidRPr="00A85047" w:rsidRDefault="006158B2" w:rsidP="00365C94">
      <w:pPr>
        <w:spacing w:after="0" w:line="240" w:lineRule="auto"/>
        <w:jc w:val="both"/>
        <w:rPr>
          <w:rFonts w:ascii="Times New Roman" w:hAnsi="Times New Roman"/>
          <w:sz w:val="24"/>
          <w:szCs w:val="24"/>
        </w:rPr>
      </w:pPr>
      <w:r w:rsidRPr="00A85047">
        <w:rPr>
          <w:rFonts w:ascii="Times New Roman" w:hAnsi="Times New Roman"/>
          <w:b/>
          <w:i/>
          <w:sz w:val="24"/>
          <w:szCs w:val="24"/>
        </w:rPr>
        <w:t>2.</w:t>
      </w:r>
      <w:r w:rsidR="00365C94" w:rsidRPr="00A85047">
        <w:rPr>
          <w:rFonts w:ascii="Times New Roman" w:hAnsi="Times New Roman"/>
          <w:b/>
          <w:i/>
          <w:sz w:val="24"/>
          <w:szCs w:val="24"/>
        </w:rPr>
        <w:t>По проблемам</w:t>
      </w:r>
      <w:r w:rsidR="003377DB">
        <w:rPr>
          <w:rFonts w:ascii="Times New Roman" w:hAnsi="Times New Roman"/>
          <w:b/>
          <w:i/>
          <w:sz w:val="24"/>
          <w:szCs w:val="24"/>
        </w:rPr>
        <w:t xml:space="preserve"> </w:t>
      </w:r>
      <w:r w:rsidR="00BA4AA3" w:rsidRPr="00A85047">
        <w:rPr>
          <w:rFonts w:ascii="Times New Roman" w:hAnsi="Times New Roman"/>
          <w:b/>
          <w:i/>
          <w:sz w:val="24"/>
          <w:szCs w:val="24"/>
        </w:rPr>
        <w:t>реализации постановления Правит</w:t>
      </w:r>
      <w:r w:rsidR="00365C94" w:rsidRPr="00A85047">
        <w:rPr>
          <w:rFonts w:ascii="Times New Roman" w:hAnsi="Times New Roman"/>
          <w:b/>
          <w:i/>
          <w:sz w:val="24"/>
          <w:szCs w:val="24"/>
        </w:rPr>
        <w:t>ельства РФ от 30 декабря 2013г.</w:t>
      </w:r>
      <w:r w:rsidR="00EB1738">
        <w:rPr>
          <w:rFonts w:ascii="Times New Roman" w:hAnsi="Times New Roman"/>
          <w:b/>
          <w:i/>
          <w:sz w:val="24"/>
          <w:szCs w:val="24"/>
        </w:rPr>
        <w:t xml:space="preserve">                       </w:t>
      </w:r>
      <w:r w:rsidR="00BA4AA3" w:rsidRPr="00A85047">
        <w:rPr>
          <w:rFonts w:ascii="Times New Roman" w:hAnsi="Times New Roman"/>
          <w:b/>
          <w:i/>
          <w:sz w:val="24"/>
          <w:szCs w:val="24"/>
        </w:rPr>
        <w:t>№ 1314 «Об утверждении Правил подключения (технологического присоединения) объектов капитального строительства к сетям газораспределения</w:t>
      </w:r>
      <w:r w:rsidR="00BA4AA3" w:rsidRPr="00A85047">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EB1738" w:rsidRPr="00446A37">
        <w:rPr>
          <w:rFonts w:ascii="Times New Roman" w:hAnsi="Times New Roman"/>
          <w:b/>
          <w:sz w:val="24"/>
          <w:szCs w:val="24"/>
        </w:rPr>
        <w:t>А.А.</w:t>
      </w:r>
      <w:r w:rsidR="00EB1738">
        <w:rPr>
          <w:rFonts w:ascii="Times New Roman" w:hAnsi="Times New Roman"/>
          <w:b/>
          <w:sz w:val="24"/>
          <w:szCs w:val="24"/>
        </w:rPr>
        <w:t xml:space="preserve"> </w:t>
      </w:r>
      <w:r w:rsidR="00EB1738" w:rsidRPr="00446A37">
        <w:rPr>
          <w:rFonts w:ascii="Times New Roman" w:hAnsi="Times New Roman"/>
          <w:b/>
          <w:sz w:val="24"/>
          <w:szCs w:val="24"/>
        </w:rPr>
        <w:t>Корягин</w:t>
      </w:r>
      <w:r w:rsidR="00EB1738" w:rsidRPr="00986F77">
        <w:rPr>
          <w:rFonts w:ascii="Times New Roman" w:hAnsi="Times New Roman"/>
          <w:sz w:val="24"/>
          <w:szCs w:val="24"/>
        </w:rPr>
        <w:t xml:space="preserve"> </w:t>
      </w:r>
      <w:r w:rsidR="00EB1738">
        <w:rPr>
          <w:rFonts w:ascii="Times New Roman" w:hAnsi="Times New Roman"/>
          <w:sz w:val="24"/>
          <w:szCs w:val="24"/>
        </w:rPr>
        <w:t>(</w:t>
      </w:r>
      <w:r w:rsidR="00BA4AA3" w:rsidRPr="00986F77">
        <w:rPr>
          <w:rFonts w:ascii="Times New Roman" w:hAnsi="Times New Roman"/>
          <w:sz w:val="24"/>
          <w:szCs w:val="24"/>
        </w:rPr>
        <w:t>ООО «Техногаз»</w:t>
      </w:r>
      <w:r w:rsidR="00EB1738">
        <w:rPr>
          <w:rFonts w:ascii="Times New Roman" w:hAnsi="Times New Roman"/>
          <w:sz w:val="24"/>
          <w:szCs w:val="24"/>
        </w:rPr>
        <w:t>)</w:t>
      </w:r>
      <w:r w:rsidR="00BA4AA3" w:rsidRPr="00986F77">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EB1738" w:rsidRPr="00446A37">
        <w:rPr>
          <w:rFonts w:ascii="Times New Roman" w:hAnsi="Times New Roman"/>
          <w:b/>
          <w:sz w:val="24"/>
          <w:szCs w:val="24"/>
        </w:rPr>
        <w:t>А.Б.</w:t>
      </w:r>
      <w:r w:rsidR="00EB1738">
        <w:rPr>
          <w:rFonts w:ascii="Times New Roman" w:hAnsi="Times New Roman"/>
          <w:b/>
          <w:sz w:val="24"/>
          <w:szCs w:val="24"/>
        </w:rPr>
        <w:t xml:space="preserve"> </w:t>
      </w:r>
      <w:r w:rsidR="00EB1738" w:rsidRPr="00446A37">
        <w:rPr>
          <w:rFonts w:ascii="Times New Roman" w:hAnsi="Times New Roman"/>
          <w:b/>
          <w:sz w:val="24"/>
          <w:szCs w:val="24"/>
        </w:rPr>
        <w:t>Дутка</w:t>
      </w:r>
      <w:r w:rsidR="00EB1738" w:rsidRPr="00986F77">
        <w:rPr>
          <w:rFonts w:ascii="Times New Roman" w:hAnsi="Times New Roman"/>
          <w:sz w:val="24"/>
          <w:szCs w:val="24"/>
        </w:rPr>
        <w:t xml:space="preserve"> </w:t>
      </w:r>
      <w:r w:rsidR="00EB1738">
        <w:rPr>
          <w:rFonts w:ascii="Times New Roman" w:hAnsi="Times New Roman"/>
          <w:sz w:val="24"/>
          <w:szCs w:val="24"/>
        </w:rPr>
        <w:t>(</w:t>
      </w:r>
      <w:r w:rsidR="00BA4AA3" w:rsidRPr="00986F77">
        <w:rPr>
          <w:rFonts w:ascii="Times New Roman" w:hAnsi="Times New Roman"/>
          <w:sz w:val="24"/>
          <w:szCs w:val="24"/>
        </w:rPr>
        <w:t>ОАО «Газтранском»</w:t>
      </w:r>
      <w:r w:rsidR="00EB1738">
        <w:rPr>
          <w:rFonts w:ascii="Times New Roman" w:hAnsi="Times New Roman"/>
          <w:sz w:val="24"/>
          <w:szCs w:val="24"/>
        </w:rPr>
        <w:t>)</w:t>
      </w:r>
      <w:r w:rsidR="00BA4AA3" w:rsidRPr="00986F77">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EB1738" w:rsidRPr="00446A37">
        <w:rPr>
          <w:rFonts w:ascii="Times New Roman" w:hAnsi="Times New Roman"/>
          <w:b/>
          <w:sz w:val="24"/>
          <w:szCs w:val="24"/>
        </w:rPr>
        <w:t>В.В.</w:t>
      </w:r>
      <w:r w:rsidR="00EB1738">
        <w:rPr>
          <w:rFonts w:ascii="Times New Roman" w:hAnsi="Times New Roman"/>
          <w:b/>
          <w:sz w:val="24"/>
          <w:szCs w:val="24"/>
        </w:rPr>
        <w:t xml:space="preserve"> </w:t>
      </w:r>
      <w:r w:rsidR="00EB1738" w:rsidRPr="00446A37">
        <w:rPr>
          <w:rFonts w:ascii="Times New Roman" w:hAnsi="Times New Roman"/>
          <w:b/>
          <w:sz w:val="24"/>
          <w:szCs w:val="24"/>
        </w:rPr>
        <w:t>Суховейко</w:t>
      </w:r>
      <w:r w:rsidR="00EB1738" w:rsidRPr="00986F77">
        <w:rPr>
          <w:rFonts w:ascii="Times New Roman" w:hAnsi="Times New Roman"/>
          <w:sz w:val="24"/>
          <w:szCs w:val="24"/>
        </w:rPr>
        <w:t xml:space="preserve"> </w:t>
      </w:r>
      <w:r w:rsidR="00EB1738">
        <w:rPr>
          <w:rFonts w:ascii="Times New Roman" w:hAnsi="Times New Roman"/>
          <w:sz w:val="24"/>
          <w:szCs w:val="24"/>
        </w:rPr>
        <w:t>(</w:t>
      </w:r>
      <w:r w:rsidR="00BA4AA3" w:rsidRPr="00986F77">
        <w:rPr>
          <w:rFonts w:ascii="Times New Roman" w:hAnsi="Times New Roman"/>
          <w:sz w:val="24"/>
          <w:szCs w:val="24"/>
        </w:rPr>
        <w:t>ООО «Городские газовые сети»</w:t>
      </w:r>
      <w:r w:rsidR="00EB1738">
        <w:rPr>
          <w:rFonts w:ascii="Times New Roman" w:hAnsi="Times New Roman"/>
          <w:sz w:val="24"/>
          <w:szCs w:val="24"/>
        </w:rPr>
        <w:t>)</w:t>
      </w:r>
      <w:r w:rsidR="00BA4AA3" w:rsidRPr="00986F77">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EB1738" w:rsidRPr="00446A37">
        <w:rPr>
          <w:rFonts w:ascii="Times New Roman" w:hAnsi="Times New Roman"/>
          <w:b/>
          <w:sz w:val="24"/>
          <w:szCs w:val="24"/>
        </w:rPr>
        <w:t>Б.Б.</w:t>
      </w:r>
      <w:r w:rsidR="00EB1738">
        <w:rPr>
          <w:rFonts w:ascii="Times New Roman" w:hAnsi="Times New Roman"/>
          <w:b/>
          <w:sz w:val="24"/>
          <w:szCs w:val="24"/>
        </w:rPr>
        <w:t xml:space="preserve"> </w:t>
      </w:r>
      <w:r w:rsidR="00EB1738" w:rsidRPr="00446A37">
        <w:rPr>
          <w:rFonts w:ascii="Times New Roman" w:hAnsi="Times New Roman"/>
          <w:b/>
          <w:sz w:val="24"/>
          <w:szCs w:val="24"/>
        </w:rPr>
        <w:t>Липин</w:t>
      </w:r>
      <w:r w:rsidR="00EB1738" w:rsidRPr="00986F77">
        <w:rPr>
          <w:rFonts w:ascii="Times New Roman" w:hAnsi="Times New Roman"/>
          <w:sz w:val="24"/>
          <w:szCs w:val="24"/>
        </w:rPr>
        <w:t xml:space="preserve"> </w:t>
      </w:r>
      <w:r w:rsidR="00EB1738">
        <w:rPr>
          <w:rFonts w:ascii="Times New Roman" w:hAnsi="Times New Roman"/>
          <w:sz w:val="24"/>
          <w:szCs w:val="24"/>
        </w:rPr>
        <w:t>(</w:t>
      </w:r>
      <w:r w:rsidR="00BA4AA3" w:rsidRPr="00986F77">
        <w:rPr>
          <w:rFonts w:ascii="Times New Roman" w:hAnsi="Times New Roman"/>
          <w:sz w:val="24"/>
          <w:szCs w:val="24"/>
        </w:rPr>
        <w:t>ОАО «Омскгоргаз»</w:t>
      </w:r>
      <w:r w:rsidR="00EB1738">
        <w:rPr>
          <w:rFonts w:ascii="Times New Roman" w:hAnsi="Times New Roman"/>
          <w:sz w:val="24"/>
          <w:szCs w:val="24"/>
        </w:rPr>
        <w:t>)</w:t>
      </w:r>
      <w:r w:rsidR="00BA4AA3" w:rsidRPr="00986F77">
        <w:rPr>
          <w:rFonts w:ascii="Times New Roman" w:hAnsi="Times New Roman"/>
          <w:sz w:val="24"/>
          <w:szCs w:val="24"/>
        </w:rPr>
        <w:t>;</w:t>
      </w:r>
    </w:p>
    <w:p w:rsidR="00BA4AA3" w:rsidRPr="00365C94" w:rsidRDefault="00365C94" w:rsidP="00365C94">
      <w:pPr>
        <w:pStyle w:val="a7"/>
        <w:spacing w:after="0" w:line="240" w:lineRule="auto"/>
        <w:ind w:left="0" w:firstLine="284"/>
        <w:jc w:val="both"/>
        <w:rPr>
          <w:rFonts w:ascii="Times New Roman" w:hAnsi="Times New Roman"/>
          <w:color w:val="FF0000"/>
          <w:sz w:val="24"/>
          <w:szCs w:val="24"/>
        </w:rPr>
      </w:pPr>
      <w:r>
        <w:rPr>
          <w:rFonts w:ascii="Times New Roman" w:hAnsi="Times New Roman"/>
          <w:sz w:val="24"/>
          <w:szCs w:val="24"/>
        </w:rPr>
        <w:t xml:space="preserve">- </w:t>
      </w:r>
      <w:r w:rsidR="00EB1738" w:rsidRPr="00365C94">
        <w:rPr>
          <w:rFonts w:ascii="Times New Roman" w:hAnsi="Times New Roman"/>
          <w:b/>
          <w:sz w:val="24"/>
          <w:szCs w:val="24"/>
        </w:rPr>
        <w:t>А.О.</w:t>
      </w:r>
      <w:r w:rsidR="00EB1738">
        <w:rPr>
          <w:rFonts w:ascii="Times New Roman" w:hAnsi="Times New Roman"/>
          <w:b/>
          <w:sz w:val="24"/>
          <w:szCs w:val="24"/>
        </w:rPr>
        <w:t xml:space="preserve"> </w:t>
      </w:r>
      <w:r w:rsidR="00EB1738" w:rsidRPr="00365C94">
        <w:rPr>
          <w:rFonts w:ascii="Times New Roman" w:hAnsi="Times New Roman"/>
          <w:b/>
          <w:sz w:val="24"/>
          <w:szCs w:val="24"/>
        </w:rPr>
        <w:t>Хомутов</w:t>
      </w:r>
      <w:r w:rsidR="00EB1738" w:rsidRPr="00365C94">
        <w:rPr>
          <w:rFonts w:ascii="Times New Roman" w:hAnsi="Times New Roman"/>
          <w:sz w:val="24"/>
          <w:szCs w:val="24"/>
        </w:rPr>
        <w:t xml:space="preserve"> </w:t>
      </w:r>
      <w:r w:rsidR="00EB1738">
        <w:rPr>
          <w:rFonts w:ascii="Times New Roman" w:hAnsi="Times New Roman"/>
          <w:sz w:val="24"/>
          <w:szCs w:val="24"/>
        </w:rPr>
        <w:t>(</w:t>
      </w:r>
      <w:r w:rsidR="00BA4AA3" w:rsidRPr="00365C94">
        <w:rPr>
          <w:rFonts w:ascii="Times New Roman" w:hAnsi="Times New Roman"/>
          <w:sz w:val="24"/>
          <w:szCs w:val="24"/>
        </w:rPr>
        <w:t>ОАО «Гипрониигаз»</w:t>
      </w:r>
      <w:r w:rsidR="00EB1738">
        <w:rPr>
          <w:rFonts w:ascii="Times New Roman" w:hAnsi="Times New Roman"/>
          <w:sz w:val="24"/>
          <w:szCs w:val="24"/>
        </w:rPr>
        <w:t>(</w:t>
      </w:r>
      <w:r w:rsidR="00BA4AA3" w:rsidRPr="00365C94">
        <w:rPr>
          <w:rFonts w:ascii="Times New Roman" w:hAnsi="Times New Roman"/>
          <w:sz w:val="24"/>
          <w:szCs w:val="24"/>
        </w:rPr>
        <w:t>;</w:t>
      </w:r>
    </w:p>
    <w:p w:rsidR="00BA4AA3" w:rsidRPr="00986F77" w:rsidRDefault="00365C94" w:rsidP="00986F77">
      <w:pPr>
        <w:pStyle w:val="a7"/>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EB1738" w:rsidRPr="00446A37">
        <w:rPr>
          <w:rFonts w:ascii="Times New Roman" w:hAnsi="Times New Roman"/>
          <w:b/>
          <w:sz w:val="24"/>
          <w:szCs w:val="24"/>
        </w:rPr>
        <w:t>Д.В.</w:t>
      </w:r>
      <w:r w:rsidR="00EB1738">
        <w:rPr>
          <w:rFonts w:ascii="Times New Roman" w:hAnsi="Times New Roman"/>
          <w:b/>
          <w:sz w:val="24"/>
          <w:szCs w:val="24"/>
        </w:rPr>
        <w:t xml:space="preserve"> </w:t>
      </w:r>
      <w:r w:rsidR="00EB1738" w:rsidRPr="00446A37">
        <w:rPr>
          <w:rFonts w:ascii="Times New Roman" w:hAnsi="Times New Roman"/>
          <w:b/>
          <w:sz w:val="24"/>
          <w:szCs w:val="24"/>
        </w:rPr>
        <w:t>Пивченков</w:t>
      </w:r>
      <w:r w:rsidR="00EB1738" w:rsidRPr="00986F77">
        <w:rPr>
          <w:rFonts w:ascii="Times New Roman" w:hAnsi="Times New Roman"/>
          <w:sz w:val="24"/>
          <w:szCs w:val="24"/>
        </w:rPr>
        <w:t xml:space="preserve"> </w:t>
      </w:r>
      <w:r w:rsidR="00EB1738">
        <w:rPr>
          <w:rFonts w:ascii="Times New Roman" w:hAnsi="Times New Roman"/>
          <w:sz w:val="24"/>
          <w:szCs w:val="24"/>
        </w:rPr>
        <w:t>(</w:t>
      </w:r>
      <w:r w:rsidR="00BA4AA3" w:rsidRPr="00986F77">
        <w:rPr>
          <w:rFonts w:ascii="Times New Roman" w:hAnsi="Times New Roman"/>
          <w:sz w:val="24"/>
          <w:szCs w:val="24"/>
        </w:rPr>
        <w:t>ОАО «Калининградгазификация»</w:t>
      </w:r>
      <w:r w:rsidR="00EB1738">
        <w:rPr>
          <w:rFonts w:ascii="Times New Roman" w:hAnsi="Times New Roman"/>
          <w:sz w:val="24"/>
          <w:szCs w:val="24"/>
        </w:rPr>
        <w:t>)</w:t>
      </w:r>
      <w:r w:rsidR="00BA4AA3" w:rsidRPr="00986F77">
        <w:rPr>
          <w:rFonts w:ascii="Times New Roman" w:hAnsi="Times New Roman"/>
          <w:sz w:val="24"/>
          <w:szCs w:val="24"/>
        </w:rPr>
        <w:t>;</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 xml:space="preserve">- заместитель председателя Государственного комитета Республики Башкортостан по тарифам </w:t>
      </w:r>
      <w:r w:rsidRPr="00446A37">
        <w:rPr>
          <w:rFonts w:ascii="Times New Roman" w:hAnsi="Times New Roman"/>
          <w:b/>
          <w:sz w:val="24"/>
          <w:szCs w:val="24"/>
        </w:rPr>
        <w:t>С.Н.</w:t>
      </w:r>
      <w:r w:rsidR="00EB1738">
        <w:rPr>
          <w:rFonts w:ascii="Times New Roman" w:hAnsi="Times New Roman"/>
          <w:b/>
          <w:sz w:val="24"/>
          <w:szCs w:val="24"/>
        </w:rPr>
        <w:t xml:space="preserve"> </w:t>
      </w:r>
      <w:r w:rsidRPr="00446A37">
        <w:rPr>
          <w:rFonts w:ascii="Times New Roman" w:hAnsi="Times New Roman"/>
          <w:b/>
          <w:sz w:val="24"/>
          <w:szCs w:val="24"/>
        </w:rPr>
        <w:t>Бурдюк</w:t>
      </w:r>
      <w:r w:rsidRPr="00986F77">
        <w:rPr>
          <w:rFonts w:ascii="Times New Roman" w:hAnsi="Times New Roman"/>
          <w:sz w:val="24"/>
          <w:szCs w:val="24"/>
        </w:rPr>
        <w:t>;</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Выступающие, доложили информацию о проблемах, выявленных в результате практического правоприменения Правил подключения (технологического присоединения)</w:t>
      </w:r>
      <w:r w:rsidR="003377DB">
        <w:rPr>
          <w:rFonts w:ascii="Times New Roman" w:hAnsi="Times New Roman"/>
          <w:sz w:val="24"/>
          <w:szCs w:val="24"/>
        </w:rPr>
        <w:t xml:space="preserve"> </w:t>
      </w:r>
      <w:r w:rsidRPr="00986F77">
        <w:rPr>
          <w:rFonts w:ascii="Times New Roman" w:hAnsi="Times New Roman"/>
          <w:sz w:val="24"/>
          <w:szCs w:val="24"/>
        </w:rPr>
        <w:t>объектов капитального строительства к сетям газопотребления, утверждённых постановлением Правительства РФ № 1314.</w:t>
      </w: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Учитывая наличие существенных недостатков и правовых пробелов в Правилах подключения, а также проблемы, связанные с применением Правил на практике было предложено собрать имеющуюся информацию и правоприменительную практику от всех заинтересованных газовых хозяйств, проектных и экспертных организаций для того, чтобы сделать сводную таблицу поправок и обратиться от имени Ассоциации в Правительство РФ с предложением внесения изменений в действующую редакцию Правил.</w:t>
      </w:r>
    </w:p>
    <w:p w:rsidR="00BA4AA3" w:rsidRPr="00986F77" w:rsidRDefault="00BA4AA3" w:rsidP="00986F77">
      <w:pPr>
        <w:pStyle w:val="a7"/>
        <w:spacing w:after="0" w:line="240" w:lineRule="auto"/>
        <w:ind w:left="0" w:firstLine="284"/>
        <w:jc w:val="both"/>
        <w:rPr>
          <w:rFonts w:ascii="Times New Roman" w:hAnsi="Times New Roman"/>
          <w:sz w:val="24"/>
          <w:szCs w:val="24"/>
        </w:rPr>
      </w:pPr>
    </w:p>
    <w:p w:rsidR="00BA4AA3" w:rsidRPr="00986F77" w:rsidRDefault="00BA4AA3" w:rsidP="00986F77">
      <w:pPr>
        <w:pStyle w:val="a7"/>
        <w:spacing w:after="0" w:line="240" w:lineRule="auto"/>
        <w:ind w:left="0" w:firstLine="284"/>
        <w:jc w:val="both"/>
        <w:rPr>
          <w:rFonts w:ascii="Times New Roman" w:hAnsi="Times New Roman"/>
          <w:sz w:val="24"/>
          <w:szCs w:val="24"/>
        </w:rPr>
      </w:pPr>
      <w:r w:rsidRPr="00986F77">
        <w:rPr>
          <w:rFonts w:ascii="Times New Roman" w:hAnsi="Times New Roman"/>
          <w:sz w:val="24"/>
          <w:szCs w:val="24"/>
        </w:rPr>
        <w:t>В обсуждении вопросов круглого стола приняли участие А.А.</w:t>
      </w:r>
      <w:r w:rsidR="00EB1738">
        <w:rPr>
          <w:rFonts w:ascii="Times New Roman" w:hAnsi="Times New Roman"/>
          <w:sz w:val="24"/>
          <w:szCs w:val="24"/>
        </w:rPr>
        <w:t xml:space="preserve"> </w:t>
      </w:r>
      <w:r w:rsidRPr="00986F77">
        <w:rPr>
          <w:rFonts w:ascii="Times New Roman" w:hAnsi="Times New Roman"/>
          <w:sz w:val="24"/>
          <w:szCs w:val="24"/>
        </w:rPr>
        <w:t>Румянцев, П.А.</w:t>
      </w:r>
      <w:r w:rsidR="00EB1738">
        <w:rPr>
          <w:rFonts w:ascii="Times New Roman" w:hAnsi="Times New Roman"/>
          <w:sz w:val="24"/>
          <w:szCs w:val="24"/>
        </w:rPr>
        <w:t xml:space="preserve"> </w:t>
      </w:r>
      <w:r w:rsidRPr="00986F77">
        <w:rPr>
          <w:rFonts w:ascii="Times New Roman" w:hAnsi="Times New Roman"/>
          <w:sz w:val="24"/>
          <w:szCs w:val="24"/>
        </w:rPr>
        <w:t>Панченко, С.В.</w:t>
      </w:r>
      <w:r w:rsidR="00EB1738">
        <w:rPr>
          <w:rFonts w:ascii="Times New Roman" w:hAnsi="Times New Roman"/>
          <w:sz w:val="24"/>
          <w:szCs w:val="24"/>
        </w:rPr>
        <w:t xml:space="preserve"> </w:t>
      </w:r>
      <w:r w:rsidRPr="00986F77">
        <w:rPr>
          <w:rFonts w:ascii="Times New Roman" w:hAnsi="Times New Roman"/>
          <w:sz w:val="24"/>
          <w:szCs w:val="24"/>
        </w:rPr>
        <w:t>Зубков,  А.А.</w:t>
      </w:r>
      <w:r w:rsidR="00EB1738">
        <w:rPr>
          <w:rFonts w:ascii="Times New Roman" w:hAnsi="Times New Roman"/>
          <w:sz w:val="24"/>
          <w:szCs w:val="24"/>
        </w:rPr>
        <w:t xml:space="preserve"> </w:t>
      </w:r>
      <w:r w:rsidRPr="00986F77">
        <w:rPr>
          <w:rFonts w:ascii="Times New Roman" w:hAnsi="Times New Roman"/>
          <w:sz w:val="24"/>
          <w:szCs w:val="24"/>
        </w:rPr>
        <w:t>Мистров, И.П.</w:t>
      </w:r>
      <w:r w:rsidR="00EB1738">
        <w:rPr>
          <w:rFonts w:ascii="Times New Roman" w:hAnsi="Times New Roman"/>
          <w:sz w:val="24"/>
          <w:szCs w:val="24"/>
        </w:rPr>
        <w:t xml:space="preserve"> </w:t>
      </w:r>
      <w:r w:rsidRPr="00986F77">
        <w:rPr>
          <w:rFonts w:ascii="Times New Roman" w:hAnsi="Times New Roman"/>
          <w:sz w:val="24"/>
          <w:szCs w:val="24"/>
        </w:rPr>
        <w:t>Ларионов, Д.В.</w:t>
      </w:r>
      <w:r w:rsidR="00EB1738">
        <w:rPr>
          <w:rFonts w:ascii="Times New Roman" w:hAnsi="Times New Roman"/>
          <w:sz w:val="24"/>
          <w:szCs w:val="24"/>
        </w:rPr>
        <w:t xml:space="preserve"> </w:t>
      </w:r>
      <w:r w:rsidRPr="00986F77">
        <w:rPr>
          <w:rFonts w:ascii="Times New Roman" w:hAnsi="Times New Roman"/>
          <w:sz w:val="24"/>
          <w:szCs w:val="24"/>
        </w:rPr>
        <w:t>Чан, К.Ю.</w:t>
      </w:r>
      <w:r w:rsidR="00EB1738">
        <w:rPr>
          <w:rFonts w:ascii="Times New Roman" w:hAnsi="Times New Roman"/>
          <w:sz w:val="24"/>
          <w:szCs w:val="24"/>
        </w:rPr>
        <w:t xml:space="preserve"> </w:t>
      </w:r>
      <w:r w:rsidRPr="00986F77">
        <w:rPr>
          <w:rFonts w:ascii="Times New Roman" w:hAnsi="Times New Roman"/>
          <w:sz w:val="24"/>
          <w:szCs w:val="24"/>
        </w:rPr>
        <w:t>Сергеев.</w:t>
      </w:r>
    </w:p>
    <w:p w:rsidR="00BA4AA3" w:rsidRPr="00986F77" w:rsidRDefault="00BA4AA3" w:rsidP="00482ACB">
      <w:pPr>
        <w:pStyle w:val="a7"/>
        <w:spacing w:after="0" w:line="240" w:lineRule="auto"/>
        <w:ind w:left="0"/>
        <w:jc w:val="both"/>
        <w:rPr>
          <w:rFonts w:ascii="Times New Roman" w:hAnsi="Times New Roman"/>
          <w:b/>
          <w:sz w:val="24"/>
          <w:szCs w:val="24"/>
        </w:rPr>
      </w:pPr>
      <w:r w:rsidRPr="00986F77">
        <w:rPr>
          <w:rFonts w:ascii="Times New Roman" w:hAnsi="Times New Roman"/>
          <w:b/>
          <w:sz w:val="24"/>
          <w:szCs w:val="24"/>
        </w:rPr>
        <w:t>Решили:</w:t>
      </w:r>
    </w:p>
    <w:p w:rsidR="00986F77" w:rsidRDefault="00BA4AA3" w:rsidP="00153FA0">
      <w:pPr>
        <w:pStyle w:val="a7"/>
        <w:numPr>
          <w:ilvl w:val="0"/>
          <w:numId w:val="6"/>
        </w:numPr>
        <w:spacing w:after="0" w:line="240" w:lineRule="auto"/>
        <w:ind w:left="709" w:hanging="425"/>
        <w:jc w:val="both"/>
        <w:rPr>
          <w:rFonts w:ascii="Times New Roman" w:hAnsi="Times New Roman"/>
          <w:sz w:val="24"/>
          <w:szCs w:val="24"/>
        </w:rPr>
      </w:pPr>
      <w:r w:rsidRPr="00986F77">
        <w:rPr>
          <w:rFonts w:ascii="Times New Roman" w:hAnsi="Times New Roman"/>
          <w:sz w:val="24"/>
          <w:szCs w:val="24"/>
        </w:rPr>
        <w:t>Информацию и доклады выступающих принять к сведению.</w:t>
      </w:r>
    </w:p>
    <w:p w:rsidR="00446A37" w:rsidRPr="00650B45" w:rsidRDefault="00BA4AA3" w:rsidP="00153FA0">
      <w:pPr>
        <w:pStyle w:val="a7"/>
        <w:numPr>
          <w:ilvl w:val="0"/>
          <w:numId w:val="6"/>
        </w:numPr>
        <w:spacing w:after="0" w:line="240" w:lineRule="auto"/>
        <w:ind w:left="709" w:hanging="425"/>
        <w:jc w:val="both"/>
        <w:rPr>
          <w:rFonts w:ascii="Times New Roman" w:hAnsi="Times New Roman"/>
          <w:sz w:val="24"/>
          <w:szCs w:val="24"/>
        </w:rPr>
      </w:pPr>
      <w:r w:rsidRPr="00446A37">
        <w:rPr>
          <w:rFonts w:ascii="Times New Roman" w:hAnsi="Times New Roman"/>
          <w:sz w:val="24"/>
          <w:szCs w:val="24"/>
        </w:rPr>
        <w:t>На основании поручения Правительства РФ от 24 июня 2015 г. № АД-П9-4117, мониторинга правоприменительной практики газораспределительных организаций, исполнительной дирекции Ассоциации «Сибдальвостокгаз» совместно с и</w:t>
      </w:r>
      <w:r w:rsidR="006158B2">
        <w:rPr>
          <w:rFonts w:ascii="Times New Roman" w:hAnsi="Times New Roman"/>
          <w:sz w:val="24"/>
          <w:szCs w:val="24"/>
        </w:rPr>
        <w:t>нститутом «Гипрониигаз</w:t>
      </w:r>
      <w:r w:rsidR="006158B2" w:rsidRPr="00FC7DEF">
        <w:rPr>
          <w:rFonts w:ascii="Times New Roman" w:hAnsi="Times New Roman"/>
          <w:sz w:val="24"/>
          <w:szCs w:val="24"/>
        </w:rPr>
        <w:t>» направить</w:t>
      </w:r>
      <w:r w:rsidRPr="00446A37">
        <w:rPr>
          <w:rFonts w:ascii="Times New Roman" w:hAnsi="Times New Roman"/>
          <w:sz w:val="24"/>
          <w:szCs w:val="24"/>
        </w:rPr>
        <w:t xml:space="preserve"> обращение  в Правительство РФ (А.В.Дворкович) с предложением внесения изменений в действующую редакцию </w:t>
      </w:r>
      <w:r w:rsidRPr="00650B45">
        <w:rPr>
          <w:rFonts w:ascii="Times New Roman" w:hAnsi="Times New Roman"/>
          <w:sz w:val="24"/>
          <w:szCs w:val="24"/>
        </w:rPr>
        <w:t xml:space="preserve">Постановления </w:t>
      </w:r>
      <w:r w:rsidR="00870E63" w:rsidRPr="00650B45">
        <w:rPr>
          <w:rFonts w:ascii="Times New Roman" w:hAnsi="Times New Roman"/>
          <w:sz w:val="24"/>
          <w:szCs w:val="24"/>
        </w:rPr>
        <w:t>№</w:t>
      </w:r>
      <w:r w:rsidRPr="00650B45">
        <w:rPr>
          <w:rFonts w:ascii="Times New Roman" w:hAnsi="Times New Roman"/>
          <w:sz w:val="24"/>
          <w:szCs w:val="24"/>
        </w:rPr>
        <w:t>1314. (Срок: 1 августа 2015 г.)</w:t>
      </w:r>
      <w:r w:rsidR="00446A37" w:rsidRPr="00650B45">
        <w:rPr>
          <w:rFonts w:ascii="Times New Roman" w:hAnsi="Times New Roman"/>
          <w:sz w:val="24"/>
          <w:szCs w:val="24"/>
        </w:rPr>
        <w:t>.</w:t>
      </w:r>
    </w:p>
    <w:p w:rsidR="00BA4AA3" w:rsidRPr="00650B45" w:rsidRDefault="00BA4AA3" w:rsidP="00153FA0">
      <w:pPr>
        <w:pStyle w:val="a7"/>
        <w:numPr>
          <w:ilvl w:val="0"/>
          <w:numId w:val="6"/>
        </w:numPr>
        <w:spacing w:after="0" w:line="240" w:lineRule="auto"/>
        <w:ind w:left="709" w:hanging="425"/>
        <w:jc w:val="both"/>
        <w:rPr>
          <w:rFonts w:ascii="Times New Roman" w:hAnsi="Times New Roman"/>
          <w:sz w:val="24"/>
          <w:szCs w:val="24"/>
        </w:rPr>
      </w:pPr>
      <w:r w:rsidRPr="00650B45">
        <w:rPr>
          <w:rFonts w:ascii="Times New Roman" w:hAnsi="Times New Roman"/>
          <w:sz w:val="24"/>
          <w:szCs w:val="24"/>
        </w:rPr>
        <w:t>Рекомендовать руководителям ГРО, входящие в состав Ассоциации, обратиться в региональные Правительства, Департаменты, отделения ФСТ, РЭКи с предложениями обращения в Правительство РФ внести изменения в Постановление</w:t>
      </w:r>
      <w:r w:rsidR="00870E63" w:rsidRPr="00650B45">
        <w:rPr>
          <w:rFonts w:ascii="Times New Roman" w:hAnsi="Times New Roman"/>
          <w:sz w:val="24"/>
          <w:szCs w:val="24"/>
        </w:rPr>
        <w:t xml:space="preserve"> №1314</w:t>
      </w:r>
      <w:r w:rsidRPr="00650B45">
        <w:rPr>
          <w:rFonts w:ascii="Times New Roman" w:hAnsi="Times New Roman"/>
          <w:sz w:val="24"/>
          <w:szCs w:val="24"/>
        </w:rPr>
        <w:t xml:space="preserve">.(Срок: 28 августа 2015 г.) </w:t>
      </w:r>
    </w:p>
    <w:p w:rsidR="00410548" w:rsidRPr="00650B45" w:rsidRDefault="00410548" w:rsidP="00221320">
      <w:pPr>
        <w:spacing w:after="0" w:line="360" w:lineRule="auto"/>
        <w:rPr>
          <w:rFonts w:ascii="Times New Roman" w:hAnsi="Times New Roman"/>
          <w:b/>
          <w:bCs/>
          <w:sz w:val="24"/>
          <w:szCs w:val="24"/>
        </w:rPr>
      </w:pPr>
    </w:p>
    <w:p w:rsidR="00CC1D65" w:rsidRPr="00CC1D65" w:rsidRDefault="00CC1D65" w:rsidP="00CC1D65">
      <w:pPr>
        <w:jc w:val="both"/>
        <w:rPr>
          <w:rFonts w:ascii="Times New Roman" w:hAnsi="Times New Roman"/>
          <w:sz w:val="24"/>
          <w:szCs w:val="24"/>
        </w:rPr>
      </w:pPr>
      <w:r w:rsidRPr="00650B45">
        <w:rPr>
          <w:rFonts w:ascii="Times New Roman" w:hAnsi="Times New Roman"/>
          <w:b/>
          <w:sz w:val="24"/>
          <w:szCs w:val="24"/>
        </w:rPr>
        <w:t>По второму</w:t>
      </w:r>
      <w:r w:rsidRPr="00CC1D65">
        <w:rPr>
          <w:rFonts w:ascii="Times New Roman" w:hAnsi="Times New Roman"/>
          <w:b/>
          <w:sz w:val="24"/>
          <w:szCs w:val="24"/>
        </w:rPr>
        <w:t xml:space="preserve"> вопросу</w:t>
      </w:r>
      <w:r w:rsidRPr="00CC1D65">
        <w:rPr>
          <w:rFonts w:ascii="Times New Roman" w:hAnsi="Times New Roman"/>
          <w:sz w:val="24"/>
          <w:szCs w:val="24"/>
        </w:rPr>
        <w:t xml:space="preserve"> повестки дня с докладом выступил </w:t>
      </w:r>
      <w:r w:rsidRPr="00CC1D65">
        <w:rPr>
          <w:rFonts w:ascii="Times New Roman" w:hAnsi="Times New Roman"/>
          <w:b/>
          <w:sz w:val="24"/>
          <w:szCs w:val="24"/>
        </w:rPr>
        <w:t>А.В. Базулев.</w:t>
      </w:r>
    </w:p>
    <w:p w:rsidR="00CC1D65" w:rsidRPr="00CC1D65" w:rsidRDefault="00CC1D65" w:rsidP="00CC1D65">
      <w:pPr>
        <w:spacing w:after="0" w:line="240" w:lineRule="auto"/>
        <w:ind w:firstLine="284"/>
        <w:jc w:val="both"/>
        <w:rPr>
          <w:rFonts w:ascii="Times New Roman" w:hAnsi="Times New Roman"/>
          <w:sz w:val="24"/>
          <w:szCs w:val="24"/>
        </w:rPr>
      </w:pPr>
      <w:r w:rsidRPr="00CC1D65">
        <w:rPr>
          <w:rFonts w:ascii="Times New Roman" w:hAnsi="Times New Roman"/>
          <w:sz w:val="24"/>
          <w:szCs w:val="24"/>
        </w:rPr>
        <w:t>В своём выступлении докладчик подробно проанализировал сложившуюся ситуацию и определил те задачи,</w:t>
      </w:r>
      <w:r w:rsidR="003377DB">
        <w:rPr>
          <w:rFonts w:ascii="Times New Roman" w:hAnsi="Times New Roman"/>
          <w:sz w:val="24"/>
          <w:szCs w:val="24"/>
        </w:rPr>
        <w:t xml:space="preserve"> </w:t>
      </w:r>
      <w:r w:rsidRPr="00CC1D65">
        <w:rPr>
          <w:rFonts w:ascii="Times New Roman" w:hAnsi="Times New Roman"/>
          <w:sz w:val="24"/>
          <w:szCs w:val="24"/>
        </w:rPr>
        <w:t>которые необходимо решить газораспределительным организациям с теми инновационными решениями в области автоматизации и телеметрии при эксплуатации средств автоматизации на объектах ГРО.</w:t>
      </w:r>
    </w:p>
    <w:p w:rsidR="00CC1D65" w:rsidRPr="00CC1D65" w:rsidRDefault="00CC1D65" w:rsidP="00153FA0">
      <w:pPr>
        <w:pStyle w:val="a7"/>
        <w:numPr>
          <w:ilvl w:val="0"/>
          <w:numId w:val="16"/>
        </w:numPr>
        <w:spacing w:after="0" w:line="240" w:lineRule="auto"/>
        <w:ind w:hanging="294"/>
        <w:jc w:val="both"/>
        <w:rPr>
          <w:rFonts w:ascii="Times New Roman" w:hAnsi="Times New Roman"/>
          <w:sz w:val="24"/>
          <w:szCs w:val="24"/>
        </w:rPr>
      </w:pPr>
      <w:r w:rsidRPr="00CC1D65">
        <w:rPr>
          <w:rFonts w:ascii="Times New Roman" w:hAnsi="Times New Roman"/>
          <w:i/>
          <w:sz w:val="24"/>
          <w:szCs w:val="24"/>
          <w:u w:val="single"/>
        </w:rPr>
        <w:lastRenderedPageBreak/>
        <w:t>Задачи эксплуатирующих компаний</w:t>
      </w:r>
      <w:r w:rsidRPr="00CC1D65">
        <w:rPr>
          <w:rFonts w:ascii="Times New Roman" w:hAnsi="Times New Roman"/>
          <w:sz w:val="24"/>
          <w:szCs w:val="24"/>
          <w:u w:val="single"/>
        </w:rPr>
        <w:t>:</w:t>
      </w:r>
      <w:r w:rsidRPr="00CC1D65">
        <w:rPr>
          <w:rFonts w:ascii="Times New Roman" w:hAnsi="Times New Roman"/>
          <w:sz w:val="24"/>
          <w:szCs w:val="24"/>
        </w:rPr>
        <w:t xml:space="preserve"> подключение большого количества абонентов, осуществление анализа данных, потенциала развития сети, моделирования и пр. </w:t>
      </w:r>
    </w:p>
    <w:p w:rsidR="00CC1D65" w:rsidRPr="00CC1D65" w:rsidRDefault="00CC1D65" w:rsidP="00CC1D65">
      <w:pPr>
        <w:spacing w:after="0" w:line="240" w:lineRule="auto"/>
        <w:ind w:left="720" w:hanging="11"/>
        <w:jc w:val="both"/>
        <w:rPr>
          <w:rFonts w:ascii="Times New Roman" w:hAnsi="Times New Roman"/>
          <w:sz w:val="24"/>
          <w:szCs w:val="24"/>
        </w:rPr>
      </w:pPr>
      <w:r w:rsidRPr="00CC1D65">
        <w:rPr>
          <w:rFonts w:ascii="Times New Roman" w:hAnsi="Times New Roman"/>
          <w:sz w:val="24"/>
          <w:szCs w:val="24"/>
          <w:u w:val="single"/>
        </w:rPr>
        <w:t>Решение:</w:t>
      </w:r>
      <w:r w:rsidRPr="00CC1D65">
        <w:rPr>
          <w:rFonts w:ascii="Times New Roman" w:hAnsi="Times New Roman"/>
          <w:sz w:val="24"/>
          <w:szCs w:val="24"/>
        </w:rPr>
        <w:t xml:space="preserve"> Программный модуль ООО АКСИТЕХ по гидравлическому расчету – «ВЕСТА-АКТЕЛ». </w:t>
      </w:r>
    </w:p>
    <w:p w:rsidR="00CC1D65" w:rsidRPr="00CC1D65" w:rsidRDefault="00CC1D65" w:rsidP="00153FA0">
      <w:pPr>
        <w:pStyle w:val="a7"/>
        <w:numPr>
          <w:ilvl w:val="0"/>
          <w:numId w:val="16"/>
        </w:numPr>
        <w:spacing w:after="0" w:line="240" w:lineRule="auto"/>
        <w:ind w:hanging="294"/>
        <w:jc w:val="both"/>
        <w:rPr>
          <w:rFonts w:ascii="Times New Roman" w:hAnsi="Times New Roman"/>
          <w:sz w:val="24"/>
          <w:szCs w:val="24"/>
          <w:u w:val="single"/>
        </w:rPr>
      </w:pPr>
      <w:r w:rsidRPr="00CC1D65">
        <w:rPr>
          <w:rFonts w:ascii="Times New Roman" w:hAnsi="Times New Roman"/>
          <w:i/>
          <w:sz w:val="24"/>
          <w:szCs w:val="24"/>
          <w:u w:val="single"/>
        </w:rPr>
        <w:t>Задача производства в части импортозамещения</w:t>
      </w:r>
      <w:r w:rsidRPr="00CC1D65">
        <w:rPr>
          <w:rFonts w:ascii="Times New Roman" w:hAnsi="Times New Roman"/>
          <w:sz w:val="24"/>
          <w:szCs w:val="24"/>
          <w:u w:val="single"/>
        </w:rPr>
        <w:t xml:space="preserve">. </w:t>
      </w:r>
    </w:p>
    <w:p w:rsidR="00CC1D65" w:rsidRPr="00CC1D65" w:rsidRDefault="00CC1D65" w:rsidP="00CC1D65">
      <w:pPr>
        <w:spacing w:after="0" w:line="240" w:lineRule="auto"/>
        <w:ind w:left="720" w:hanging="11"/>
        <w:jc w:val="both"/>
        <w:rPr>
          <w:rFonts w:ascii="Times New Roman" w:hAnsi="Times New Roman"/>
          <w:sz w:val="24"/>
          <w:szCs w:val="24"/>
        </w:rPr>
      </w:pPr>
      <w:r w:rsidRPr="00CC1D65">
        <w:rPr>
          <w:rFonts w:ascii="Times New Roman" w:hAnsi="Times New Roman"/>
          <w:sz w:val="24"/>
          <w:szCs w:val="24"/>
          <w:u w:val="single"/>
        </w:rPr>
        <w:t>Решение:</w:t>
      </w:r>
      <w:r w:rsidRPr="00CC1D65">
        <w:rPr>
          <w:rFonts w:ascii="Times New Roman" w:hAnsi="Times New Roman"/>
          <w:sz w:val="24"/>
          <w:szCs w:val="24"/>
        </w:rPr>
        <w:t xml:space="preserve"> Продукция АКСИТЕХ на 90% российская. Комплектующие, которые могут быть заменены – это процессоры, производимые в Корее. На сегодняшний день тестируется решение на базе отечественного процессора, разработки Байкал Электроникс.</w:t>
      </w:r>
    </w:p>
    <w:p w:rsidR="00CC1D65" w:rsidRPr="00CC1D65" w:rsidRDefault="00CC1D65" w:rsidP="00153FA0">
      <w:pPr>
        <w:pStyle w:val="a7"/>
        <w:numPr>
          <w:ilvl w:val="0"/>
          <w:numId w:val="16"/>
        </w:numPr>
        <w:spacing w:after="0" w:line="240" w:lineRule="auto"/>
        <w:ind w:hanging="294"/>
        <w:jc w:val="both"/>
        <w:rPr>
          <w:rFonts w:ascii="Times New Roman" w:hAnsi="Times New Roman"/>
          <w:i/>
          <w:sz w:val="24"/>
          <w:szCs w:val="24"/>
          <w:u w:val="single"/>
        </w:rPr>
      </w:pPr>
      <w:r w:rsidRPr="00CC1D65">
        <w:rPr>
          <w:rFonts w:ascii="Times New Roman" w:hAnsi="Times New Roman"/>
          <w:i/>
          <w:sz w:val="24"/>
          <w:szCs w:val="24"/>
          <w:u w:val="single"/>
        </w:rPr>
        <w:t>Задача: Эксплуатация средств автоматизации на объектах газотранспортных и газораспределительных сетей.</w:t>
      </w:r>
    </w:p>
    <w:p w:rsidR="00CC1D65" w:rsidRPr="00CC1D65" w:rsidRDefault="00CC1D65" w:rsidP="00CC1D65">
      <w:pPr>
        <w:spacing w:after="0" w:line="240" w:lineRule="auto"/>
        <w:ind w:left="720" w:hanging="11"/>
        <w:jc w:val="both"/>
        <w:rPr>
          <w:rFonts w:ascii="Times New Roman" w:hAnsi="Times New Roman"/>
          <w:sz w:val="24"/>
          <w:szCs w:val="24"/>
          <w:u w:val="single"/>
        </w:rPr>
      </w:pPr>
      <w:r w:rsidRPr="00CC1D65">
        <w:rPr>
          <w:rFonts w:ascii="Times New Roman" w:hAnsi="Times New Roman"/>
          <w:sz w:val="24"/>
          <w:szCs w:val="24"/>
          <w:u w:val="single"/>
        </w:rPr>
        <w:t>Решение:</w:t>
      </w:r>
    </w:p>
    <w:p w:rsidR="00CC1D65" w:rsidRPr="00CC1D65" w:rsidRDefault="00CC1D65" w:rsidP="00153FA0">
      <w:pPr>
        <w:pStyle w:val="a7"/>
        <w:numPr>
          <w:ilvl w:val="1"/>
          <w:numId w:val="16"/>
        </w:numPr>
        <w:spacing w:after="0" w:line="240" w:lineRule="auto"/>
        <w:ind w:left="1276" w:hanging="425"/>
        <w:jc w:val="both"/>
        <w:rPr>
          <w:rFonts w:ascii="Times New Roman" w:hAnsi="Times New Roman"/>
          <w:sz w:val="24"/>
          <w:szCs w:val="24"/>
        </w:rPr>
      </w:pPr>
      <w:r w:rsidRPr="00CC1D65">
        <w:rPr>
          <w:rFonts w:ascii="Times New Roman" w:hAnsi="Times New Roman"/>
          <w:sz w:val="24"/>
          <w:szCs w:val="24"/>
        </w:rPr>
        <w:t>С целью улучшения качества подготовки специалистов, осуществляющих ТО и сервисное сопровождение объектов автоматизации, пультов управления и АРМов, компания АКСИТЕХ проводит обучение не только в эксплуатирующих организациях, но и в ВУЗах РФ. Такие специалисты могут сами обслуживать объекты, где внедрены решения АКСИТЕХ.</w:t>
      </w:r>
    </w:p>
    <w:p w:rsidR="00CC1D65" w:rsidRPr="00CC1D65" w:rsidRDefault="00CC1D65" w:rsidP="00153FA0">
      <w:pPr>
        <w:pStyle w:val="a7"/>
        <w:numPr>
          <w:ilvl w:val="1"/>
          <w:numId w:val="16"/>
        </w:numPr>
        <w:spacing w:after="0" w:line="240" w:lineRule="auto"/>
        <w:ind w:left="1276" w:hanging="425"/>
        <w:jc w:val="both"/>
        <w:rPr>
          <w:rFonts w:ascii="Times New Roman" w:hAnsi="Times New Roman"/>
          <w:sz w:val="24"/>
          <w:szCs w:val="24"/>
        </w:rPr>
      </w:pPr>
      <w:r w:rsidRPr="00CC1D65">
        <w:rPr>
          <w:rFonts w:ascii="Times New Roman" w:hAnsi="Times New Roman"/>
          <w:sz w:val="24"/>
          <w:szCs w:val="24"/>
        </w:rPr>
        <w:t>АКСИТЕХ предлагает осуществлять сервисное сопровождение и ТО своими силами после заключения договоров с эксплуатирующими организациями.</w:t>
      </w:r>
    </w:p>
    <w:p w:rsidR="00CC1D65" w:rsidRPr="00CC1D65" w:rsidRDefault="00CC1D65" w:rsidP="00153FA0">
      <w:pPr>
        <w:pStyle w:val="a7"/>
        <w:numPr>
          <w:ilvl w:val="1"/>
          <w:numId w:val="16"/>
        </w:numPr>
        <w:spacing w:after="0" w:line="240" w:lineRule="auto"/>
        <w:ind w:left="1276" w:hanging="425"/>
        <w:jc w:val="both"/>
        <w:rPr>
          <w:rFonts w:ascii="Times New Roman" w:hAnsi="Times New Roman"/>
          <w:sz w:val="24"/>
          <w:szCs w:val="24"/>
        </w:rPr>
      </w:pPr>
      <w:r w:rsidRPr="00CC1D65">
        <w:rPr>
          <w:rFonts w:ascii="Times New Roman" w:hAnsi="Times New Roman"/>
          <w:sz w:val="24"/>
          <w:szCs w:val="24"/>
        </w:rPr>
        <w:t>АКСИТЕХ предлагает портал техподдержки, посредством которого Заказчик в режиме 24/7 направляет запросы для оперативного решения проблем, вопросов и получения необходимой информации.</w:t>
      </w:r>
    </w:p>
    <w:p w:rsidR="00CC1D65" w:rsidRPr="00CC1D65" w:rsidRDefault="00CC1D65" w:rsidP="00CC1D65">
      <w:pPr>
        <w:pStyle w:val="a7"/>
        <w:spacing w:after="0" w:line="240" w:lineRule="auto"/>
        <w:ind w:left="1440" w:hanging="1440"/>
        <w:jc w:val="both"/>
        <w:rPr>
          <w:rFonts w:ascii="Times New Roman" w:hAnsi="Times New Roman"/>
          <w:b/>
          <w:sz w:val="24"/>
          <w:szCs w:val="24"/>
        </w:rPr>
      </w:pPr>
      <w:r w:rsidRPr="00CC1D65">
        <w:rPr>
          <w:rFonts w:ascii="Times New Roman" w:hAnsi="Times New Roman"/>
          <w:b/>
          <w:sz w:val="24"/>
          <w:szCs w:val="24"/>
        </w:rPr>
        <w:t>Решили:</w:t>
      </w:r>
    </w:p>
    <w:p w:rsidR="00CC1D65" w:rsidRDefault="00CC1D65" w:rsidP="00153FA0">
      <w:pPr>
        <w:pStyle w:val="a7"/>
        <w:numPr>
          <w:ilvl w:val="0"/>
          <w:numId w:val="17"/>
        </w:numPr>
        <w:spacing w:after="0" w:line="240" w:lineRule="auto"/>
        <w:ind w:left="709" w:hanging="425"/>
        <w:jc w:val="both"/>
        <w:rPr>
          <w:rFonts w:ascii="Times New Roman" w:hAnsi="Times New Roman"/>
          <w:sz w:val="24"/>
          <w:szCs w:val="24"/>
        </w:rPr>
      </w:pPr>
      <w:r w:rsidRPr="00CC1D65">
        <w:rPr>
          <w:rFonts w:ascii="Times New Roman" w:hAnsi="Times New Roman"/>
          <w:sz w:val="24"/>
          <w:szCs w:val="24"/>
        </w:rPr>
        <w:t>Иформацию докладчика принять к сведению.</w:t>
      </w:r>
    </w:p>
    <w:p w:rsidR="00CC1D65" w:rsidRPr="00CC1D65" w:rsidRDefault="00CC1D65" w:rsidP="00153FA0">
      <w:pPr>
        <w:pStyle w:val="a7"/>
        <w:numPr>
          <w:ilvl w:val="0"/>
          <w:numId w:val="17"/>
        </w:numPr>
        <w:spacing w:after="0" w:line="240" w:lineRule="auto"/>
        <w:ind w:left="709" w:hanging="425"/>
        <w:jc w:val="both"/>
        <w:rPr>
          <w:rFonts w:ascii="Times New Roman" w:hAnsi="Times New Roman"/>
          <w:sz w:val="24"/>
          <w:szCs w:val="24"/>
        </w:rPr>
      </w:pPr>
      <w:r w:rsidRPr="00CC1D65">
        <w:rPr>
          <w:rFonts w:ascii="Times New Roman" w:hAnsi="Times New Roman"/>
          <w:sz w:val="24"/>
          <w:szCs w:val="24"/>
        </w:rPr>
        <w:t>Рекомендовать руководителям ГРО при эксплуатации средств автоматизации и телеметрии использовать наработки и положительный опыт компании «АКСИТЕХ».</w:t>
      </w:r>
    </w:p>
    <w:p w:rsidR="00CC1D65" w:rsidRPr="00A135DC" w:rsidRDefault="00CC1D65" w:rsidP="00221320">
      <w:pPr>
        <w:spacing w:after="0" w:line="360" w:lineRule="auto"/>
        <w:ind w:left="709" w:hanging="425"/>
        <w:rPr>
          <w:rFonts w:ascii="Times New Roman" w:hAnsi="Times New Roman"/>
          <w:sz w:val="24"/>
          <w:szCs w:val="24"/>
        </w:rPr>
      </w:pPr>
    </w:p>
    <w:p w:rsidR="00410548" w:rsidRDefault="00410548" w:rsidP="00CC1D65">
      <w:pPr>
        <w:pStyle w:val="a3"/>
        <w:spacing w:before="0" w:beforeAutospacing="0" w:after="0" w:afterAutospacing="0"/>
        <w:jc w:val="both"/>
        <w:rPr>
          <w:b/>
        </w:rPr>
      </w:pPr>
      <w:r w:rsidRPr="00410548">
        <w:rPr>
          <w:b/>
        </w:rPr>
        <w:t>По третьему вопросу</w:t>
      </w:r>
      <w:r>
        <w:t xml:space="preserve"> повестки дня с информацией и докладом выступили </w:t>
      </w:r>
      <w:r w:rsidRPr="00410548">
        <w:rPr>
          <w:b/>
        </w:rPr>
        <w:t>И.К.</w:t>
      </w:r>
      <w:r w:rsidR="00416CC6">
        <w:rPr>
          <w:b/>
        </w:rPr>
        <w:t xml:space="preserve"> </w:t>
      </w:r>
      <w:r w:rsidRPr="00410548">
        <w:rPr>
          <w:b/>
        </w:rPr>
        <w:t>Ращепкин и В.</w:t>
      </w:r>
      <w:r w:rsidR="00416CC6">
        <w:rPr>
          <w:b/>
        </w:rPr>
        <w:t xml:space="preserve"> </w:t>
      </w:r>
      <w:r w:rsidRPr="00410548">
        <w:rPr>
          <w:b/>
        </w:rPr>
        <w:t>Воллерт.</w:t>
      </w:r>
    </w:p>
    <w:p w:rsidR="00CC1D65" w:rsidRPr="00410548" w:rsidRDefault="00CC1D65" w:rsidP="00CC1D65">
      <w:pPr>
        <w:pStyle w:val="a3"/>
        <w:spacing w:before="0" w:beforeAutospacing="0" w:after="0" w:afterAutospacing="0"/>
        <w:jc w:val="both"/>
        <w:rPr>
          <w:b/>
        </w:rPr>
      </w:pPr>
    </w:p>
    <w:p w:rsidR="00410548" w:rsidRPr="00416CC6" w:rsidRDefault="00410548" w:rsidP="00CC1D65">
      <w:pPr>
        <w:pStyle w:val="a3"/>
        <w:spacing w:before="0" w:beforeAutospacing="0" w:after="0" w:afterAutospacing="0"/>
        <w:ind w:firstLine="284"/>
        <w:jc w:val="both"/>
      </w:pPr>
      <w:r w:rsidRPr="00416CC6">
        <w:t>И</w:t>
      </w:r>
      <w:r w:rsidR="006158B2" w:rsidRPr="00416CC6">
        <w:t>.К.</w:t>
      </w:r>
      <w:r w:rsidR="00416CC6" w:rsidRPr="00416CC6">
        <w:t xml:space="preserve"> </w:t>
      </w:r>
      <w:r w:rsidR="006158B2" w:rsidRPr="00416CC6">
        <w:t>Ращепкин поприветствовал членов Ассоциации «Сибдальвостокгаз»</w:t>
      </w:r>
      <w:r w:rsidRPr="00416CC6">
        <w:t xml:space="preserve"> за приезд в Республику Башкортостан, пожелал плодотворной рабо</w:t>
      </w:r>
      <w:r w:rsidR="006158B2" w:rsidRPr="00416CC6">
        <w:t>ты всем участникам НТС и</w:t>
      </w:r>
      <w:r w:rsidR="00416CC6" w:rsidRPr="00416CC6">
        <w:t xml:space="preserve"> </w:t>
      </w:r>
      <w:r w:rsidRPr="00416CC6">
        <w:t>рассказал об истории со</w:t>
      </w:r>
      <w:r w:rsidR="006158B2" w:rsidRPr="00416CC6">
        <w:t>здания и методах работы</w:t>
      </w:r>
      <w:r w:rsidRPr="00416CC6">
        <w:t xml:space="preserve"> ООО «Альянснефтегазтехнолоджи».</w:t>
      </w:r>
    </w:p>
    <w:p w:rsidR="00410548" w:rsidRPr="00AF44BB" w:rsidRDefault="00410548" w:rsidP="00CC1D65">
      <w:pPr>
        <w:pStyle w:val="a3"/>
        <w:spacing w:before="0" w:beforeAutospacing="0" w:after="0" w:afterAutospacing="0"/>
        <w:ind w:firstLine="284"/>
        <w:jc w:val="both"/>
      </w:pPr>
      <w:r w:rsidRPr="00416CC6">
        <w:t>Далее с докладом выступил В. Воллерт – руководитель отдела экспорта по странам</w:t>
      </w:r>
      <w:r>
        <w:t xml:space="preserve"> России и СНГ фирмы «</w:t>
      </w:r>
      <w:r>
        <w:rPr>
          <w:lang w:val="en-US"/>
        </w:rPr>
        <w:t>GOK</w:t>
      </w:r>
      <w:r>
        <w:t>».</w:t>
      </w:r>
    </w:p>
    <w:p w:rsidR="00410548" w:rsidRPr="002943B9" w:rsidRDefault="00410548" w:rsidP="00CC1D65">
      <w:pPr>
        <w:pStyle w:val="a3"/>
        <w:spacing w:before="0" w:beforeAutospacing="0" w:after="0" w:afterAutospacing="0"/>
        <w:ind w:firstLine="284"/>
        <w:jc w:val="both"/>
      </w:pPr>
      <w:r>
        <w:t>GOK</w:t>
      </w:r>
      <w:r w:rsidRPr="002943B9">
        <w:t xml:space="preserve"> — ведущий специалист Германии в области техники автоматического регулирования для сжиженного газа и жидкого топлива. </w:t>
      </w:r>
      <w:r>
        <w:t>Н</w:t>
      </w:r>
      <w:r w:rsidRPr="002943B9">
        <w:t>азвание компании образовано из первых букв имен ее основателей: Карла-Хайнца Кляйне и Йозефа Готфрида</w:t>
      </w:r>
      <w:r>
        <w:t>. В</w:t>
      </w:r>
      <w:r w:rsidRPr="002943B9">
        <w:t xml:space="preserve">от уже много десятилетий компания </w:t>
      </w:r>
      <w:r>
        <w:t>GOK</w:t>
      </w:r>
      <w:r w:rsidRPr="002943B9">
        <w:t xml:space="preserve"> стала синонимом инновационного потенциала, качества и безопасности в области техники автоматического регулирования.</w:t>
      </w:r>
    </w:p>
    <w:p w:rsidR="00410548" w:rsidRPr="002943B9" w:rsidRDefault="00410548" w:rsidP="00410548">
      <w:pPr>
        <w:pStyle w:val="a3"/>
        <w:spacing w:before="0" w:beforeAutospacing="0" w:after="0" w:afterAutospacing="0"/>
        <w:ind w:firstLine="284"/>
        <w:jc w:val="both"/>
      </w:pPr>
      <w:r>
        <w:t>Компания концентрирует</w:t>
      </w:r>
      <w:r w:rsidRPr="002943B9">
        <w:t>ся в первую очередь на установках сжиженного газа, применении сжиженного газа на отдыхе, установках отопления на жидком топливе и современной телеметрии емкости. В эти</w:t>
      </w:r>
      <w:r>
        <w:t>х областях предлагается</w:t>
      </w:r>
      <w:r w:rsidRPr="002943B9">
        <w:t xml:space="preserve"> полный ассортимент компонентов, решений и систем, то есть значительно больше, чем просто высококачественные регуляторы и арматуры.</w:t>
      </w:r>
    </w:p>
    <w:p w:rsidR="00410548" w:rsidRPr="002943B9" w:rsidRDefault="00410548" w:rsidP="00410548">
      <w:pPr>
        <w:pStyle w:val="a3"/>
        <w:spacing w:before="0" w:beforeAutospacing="0" w:after="0" w:afterAutospacing="0"/>
        <w:ind w:firstLine="284"/>
        <w:jc w:val="both"/>
      </w:pPr>
      <w:r>
        <w:rPr>
          <w:lang w:val="en-US"/>
        </w:rPr>
        <w:t>GOK</w:t>
      </w:r>
      <w:r>
        <w:t xml:space="preserve"> позиционирует</w:t>
      </w:r>
      <w:r w:rsidRPr="002943B9">
        <w:t xml:space="preserve"> себя в качестве партнер</w:t>
      </w:r>
      <w:r>
        <w:t>ов наших клиентов и поддерживает</w:t>
      </w:r>
      <w:r w:rsidRPr="002943B9">
        <w:t xml:space="preserve"> их, предлагая консультации и услуги. Такие группы пользователей, как автотуристы и домовладельцы, выбирают </w:t>
      </w:r>
      <w:r>
        <w:t>GOK</w:t>
      </w:r>
      <w:r w:rsidRPr="002943B9">
        <w:t>, потому что они стремятся добиться гарантии длительного срока службы, надежности и бескомпромиссной безопасности.</w:t>
      </w:r>
    </w:p>
    <w:p w:rsidR="00410548" w:rsidRPr="002943B9" w:rsidRDefault="00410548" w:rsidP="00410548">
      <w:pPr>
        <w:pStyle w:val="a3"/>
        <w:spacing w:before="0" w:beforeAutospacing="0" w:after="0" w:afterAutospacing="0"/>
        <w:ind w:firstLine="284"/>
        <w:jc w:val="both"/>
      </w:pPr>
      <w:r w:rsidRPr="002943B9">
        <w:t xml:space="preserve">Компания </w:t>
      </w:r>
      <w:r>
        <w:t>GOK</w:t>
      </w:r>
      <w:r w:rsidRPr="002943B9">
        <w:t xml:space="preserve"> была основана в 1968 году Сегодня</w:t>
      </w:r>
      <w:r>
        <w:t xml:space="preserve"> во главе семейного предприятия</w:t>
      </w:r>
      <w:r w:rsidRPr="002943B9">
        <w:t xml:space="preserve"> стоит Дитер Кляйне, сын основателя Карла-Хайнца Кляйне.</w:t>
      </w:r>
    </w:p>
    <w:p w:rsidR="00410548" w:rsidRPr="002943B9" w:rsidRDefault="00410548" w:rsidP="00410548">
      <w:pPr>
        <w:pStyle w:val="a3"/>
        <w:spacing w:before="0" w:beforeAutospacing="0" w:after="0" w:afterAutospacing="0"/>
        <w:ind w:firstLine="284"/>
        <w:jc w:val="both"/>
      </w:pPr>
      <w:r w:rsidRPr="002943B9">
        <w:t xml:space="preserve">С самого начала компанией </w:t>
      </w:r>
      <w:r>
        <w:t>GOK</w:t>
      </w:r>
      <w:r w:rsidRPr="002943B9">
        <w:t xml:space="preserve"> двигало стремление занять ведущую позицию на рынке в области техники автоматического регулирования для сжиженного газа и жидкого</w:t>
      </w:r>
      <w:r>
        <w:t> </w:t>
      </w:r>
      <w:r w:rsidRPr="002943B9">
        <w:t xml:space="preserve">топлива. Благодаря наивысшему качеству продукции и многочисленным </w:t>
      </w:r>
      <w:r w:rsidRPr="002943B9">
        <w:lastRenderedPageBreak/>
        <w:t>инновациям эта позиция была в скором времени достигнута, и этот достигнутый статус неизменно подтверждается компанией.</w:t>
      </w:r>
    </w:p>
    <w:p w:rsidR="00410548" w:rsidRPr="002943B9" w:rsidRDefault="00410548" w:rsidP="00410548">
      <w:pPr>
        <w:pStyle w:val="a3"/>
        <w:spacing w:before="0" w:beforeAutospacing="0" w:after="0" w:afterAutospacing="0"/>
        <w:ind w:firstLine="284"/>
        <w:jc w:val="both"/>
      </w:pPr>
      <w:r w:rsidRPr="002943B9">
        <w:t xml:space="preserve">Поиск новых решений и их реализация в виде продуктов, готовых к внедрению на рынке, стали своего рода визитной карточкой компании </w:t>
      </w:r>
      <w:r>
        <w:t>GOK</w:t>
      </w:r>
      <w:r w:rsidRPr="002943B9">
        <w:t xml:space="preserve">, а само предприятие за счет этого — движущей силой всей отрасли. И неудивительно, что многие основные вехи в истории техники автоматического регулирования являются заслугой деятельности </w:t>
      </w:r>
      <w:r>
        <w:t>GOK</w:t>
      </w:r>
      <w:r w:rsidRPr="002943B9">
        <w:t>.</w:t>
      </w:r>
    </w:p>
    <w:p w:rsidR="00410548" w:rsidRPr="002943B9" w:rsidRDefault="00410548" w:rsidP="00410548">
      <w:pPr>
        <w:pStyle w:val="a3"/>
        <w:spacing w:before="0" w:beforeAutospacing="0" w:after="0" w:afterAutospacing="0"/>
        <w:ind w:firstLine="284"/>
        <w:jc w:val="both"/>
      </w:pPr>
      <w:r>
        <w:t>К</w:t>
      </w:r>
      <w:r w:rsidRPr="002943B9">
        <w:t xml:space="preserve">омпания </w:t>
      </w:r>
      <w:r>
        <w:t>GOK</w:t>
      </w:r>
      <w:r w:rsidRPr="002943B9">
        <w:t xml:space="preserve"> не только занимает ведущие позиции на рынке, но и определяет его развитие. Это выражается не в последнюю очередь также в конструктивном сотрудничестве с законодателем, который при определении ряда норм опирался на наши разработки.</w:t>
      </w:r>
    </w:p>
    <w:p w:rsidR="00410548" w:rsidRPr="002943B9" w:rsidRDefault="00B95F1E" w:rsidP="00410548">
      <w:pPr>
        <w:pStyle w:val="a3"/>
        <w:spacing w:before="0" w:beforeAutospacing="0" w:after="0" w:afterAutospacing="0"/>
        <w:ind w:firstLine="284"/>
        <w:jc w:val="both"/>
      </w:pPr>
      <w:r w:rsidRPr="00A42C2A">
        <w:rPr>
          <w:lang w:val="en-US"/>
        </w:rPr>
        <w:t>GOK</w:t>
      </w:r>
      <w:r w:rsidR="00410548" w:rsidRPr="00A42C2A">
        <w:t xml:space="preserve"> взяли</w:t>
      </w:r>
      <w:r w:rsidR="00410548" w:rsidRPr="002943B9">
        <w:t xml:space="preserve"> курс на д</w:t>
      </w:r>
      <w:r w:rsidR="00410548">
        <w:t>альнейшее расширение, вкладывает</w:t>
      </w:r>
      <w:r w:rsidR="00410548" w:rsidRPr="002943B9">
        <w:t xml:space="preserve"> инвестиции в новые производственные установки и</w:t>
      </w:r>
      <w:r w:rsidR="00410548">
        <w:t> методы и осваивает</w:t>
      </w:r>
      <w:r w:rsidR="00410548" w:rsidRPr="002943B9">
        <w:t xml:space="preserve"> новые рынки, например в Восточной Европе.</w:t>
      </w:r>
    </w:p>
    <w:p w:rsidR="00410548" w:rsidRPr="00944C7A" w:rsidRDefault="00410548" w:rsidP="00410548">
      <w:pPr>
        <w:pStyle w:val="a3"/>
        <w:spacing w:before="0" w:beforeAutospacing="0" w:after="0" w:afterAutospacing="0"/>
        <w:ind w:firstLine="284"/>
        <w:jc w:val="both"/>
      </w:pPr>
      <w:r>
        <w:t>Т</w:t>
      </w:r>
      <w:r w:rsidRPr="002943B9">
        <w:t>от, кто имеет дело со сжиженным газом или жидким топливом, ожидает гарантии максимального качества и безопасности</w:t>
      </w:r>
      <w:r>
        <w:t xml:space="preserve">. </w:t>
      </w:r>
      <w:r>
        <w:rPr>
          <w:lang w:val="en-US"/>
        </w:rPr>
        <w:t>GOK</w:t>
      </w:r>
      <w:r>
        <w:t>руководствует</w:t>
      </w:r>
      <w:r w:rsidRPr="002943B9">
        <w:t>ся знаком качества «Сделано в Германии» —</w:t>
      </w:r>
      <w:r>
        <w:t xml:space="preserve"> и это касается не только </w:t>
      </w:r>
      <w:r w:rsidRPr="002943B9">
        <w:t>собственной продукции, но и наших поставщиков. Многое из того, что другие закупают, мы предпочитаем и</w:t>
      </w:r>
      <w:r>
        <w:t>зготавливать сами. В компании есть</w:t>
      </w:r>
      <w:r w:rsidRPr="002943B9">
        <w:t xml:space="preserve"> великолепная система </w:t>
      </w:r>
      <w:r w:rsidRPr="00944C7A">
        <w:t xml:space="preserve">управления качеством — конечно, сертифицированная по стандарту DINENISO 9001. </w:t>
      </w:r>
    </w:p>
    <w:p w:rsidR="00410548" w:rsidRPr="0054381B" w:rsidRDefault="00410548" w:rsidP="00410548">
      <w:pPr>
        <w:spacing w:after="0" w:line="240" w:lineRule="auto"/>
        <w:ind w:firstLine="284"/>
        <w:jc w:val="both"/>
        <w:rPr>
          <w:rFonts w:ascii="Times New Roman" w:hAnsi="Times New Roman"/>
          <w:sz w:val="24"/>
          <w:szCs w:val="24"/>
          <w:u w:val="single"/>
        </w:rPr>
      </w:pPr>
      <w:r w:rsidRPr="0054381B">
        <w:rPr>
          <w:rFonts w:ascii="Times New Roman" w:hAnsi="Times New Roman"/>
          <w:sz w:val="24"/>
          <w:szCs w:val="24"/>
          <w:u w:val="single"/>
        </w:rPr>
        <w:t>Алгоритм работы компании «</w:t>
      </w:r>
      <w:r w:rsidRPr="0054381B">
        <w:rPr>
          <w:rFonts w:ascii="Times New Roman" w:hAnsi="Times New Roman"/>
          <w:sz w:val="24"/>
          <w:szCs w:val="24"/>
          <w:u w:val="single"/>
          <w:lang w:val="en-US"/>
        </w:rPr>
        <w:t>GOK</w:t>
      </w:r>
      <w:r w:rsidRPr="0054381B">
        <w:rPr>
          <w:rFonts w:ascii="Times New Roman" w:hAnsi="Times New Roman"/>
          <w:sz w:val="24"/>
          <w:szCs w:val="24"/>
          <w:u w:val="single"/>
        </w:rPr>
        <w:t>»:</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Добросовестное партнерство.</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Ответственность за наших сотрудников.</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Социальная активность.</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Долгосрочное обеспечение будущего.</w:t>
      </w:r>
    </w:p>
    <w:p w:rsidR="0054381B" w:rsidRDefault="00410548" w:rsidP="0054381B">
      <w:pPr>
        <w:pStyle w:val="a7"/>
        <w:spacing w:after="0" w:line="240" w:lineRule="auto"/>
        <w:ind w:left="851"/>
        <w:jc w:val="both"/>
        <w:rPr>
          <w:rFonts w:ascii="Times New Roman" w:hAnsi="Times New Roman"/>
          <w:sz w:val="24"/>
          <w:szCs w:val="24"/>
        </w:rPr>
      </w:pPr>
      <w:r w:rsidRPr="0054381B">
        <w:rPr>
          <w:rFonts w:ascii="Times New Roman" w:hAnsi="Times New Roman"/>
          <w:sz w:val="24"/>
          <w:szCs w:val="24"/>
        </w:rPr>
        <w:t>Полученные доходы GOK в основном реинвестирует. Это позволяет вносить важный вклад в долгосрочное обеспечение будущего предприятия.</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Финансовая независимость.</w:t>
      </w:r>
    </w:p>
    <w:p w:rsidR="0054381B" w:rsidRDefault="00410548" w:rsidP="0054381B">
      <w:pPr>
        <w:pStyle w:val="a7"/>
        <w:spacing w:after="0" w:line="240" w:lineRule="auto"/>
        <w:ind w:left="851"/>
        <w:jc w:val="both"/>
        <w:rPr>
          <w:rFonts w:ascii="Times New Roman" w:hAnsi="Times New Roman"/>
          <w:sz w:val="24"/>
          <w:szCs w:val="24"/>
        </w:rPr>
      </w:pPr>
      <w:r w:rsidRPr="0054381B">
        <w:rPr>
          <w:rFonts w:ascii="Times New Roman" w:hAnsi="Times New Roman"/>
          <w:sz w:val="24"/>
          <w:szCs w:val="24"/>
        </w:rPr>
        <w:t>Большое значение мы придаем максимально возможной независимости, в том числе от банков и поставщиков финансовых услуг. Мы разумно распоряжаемся нашими финансовыми ресурсами.</w:t>
      </w:r>
    </w:p>
    <w:p w:rsidR="0054381B" w:rsidRPr="0054381B" w:rsidRDefault="00410548" w:rsidP="00153FA0">
      <w:pPr>
        <w:pStyle w:val="a7"/>
        <w:numPr>
          <w:ilvl w:val="0"/>
          <w:numId w:val="15"/>
        </w:numPr>
        <w:spacing w:after="0" w:line="240" w:lineRule="auto"/>
        <w:ind w:left="851" w:hanging="425"/>
        <w:jc w:val="both"/>
        <w:rPr>
          <w:rFonts w:ascii="Times New Roman" w:hAnsi="Times New Roman"/>
          <w:i/>
          <w:sz w:val="24"/>
          <w:szCs w:val="24"/>
        </w:rPr>
      </w:pPr>
      <w:r w:rsidRPr="0054381B">
        <w:rPr>
          <w:rFonts w:ascii="Times New Roman" w:hAnsi="Times New Roman"/>
          <w:bCs/>
          <w:i/>
          <w:sz w:val="24"/>
          <w:szCs w:val="24"/>
        </w:rPr>
        <w:t>Экологическая ответственность</w:t>
      </w:r>
      <w:r w:rsidRPr="0054381B">
        <w:rPr>
          <w:rFonts w:ascii="Times New Roman" w:hAnsi="Times New Roman"/>
          <w:b/>
          <w:bCs/>
          <w:i/>
          <w:sz w:val="24"/>
          <w:szCs w:val="24"/>
        </w:rPr>
        <w:t>.</w:t>
      </w:r>
    </w:p>
    <w:p w:rsidR="00410548" w:rsidRPr="0054381B" w:rsidRDefault="00410548" w:rsidP="0054381B">
      <w:pPr>
        <w:pStyle w:val="a7"/>
        <w:spacing w:after="0" w:line="240" w:lineRule="auto"/>
        <w:ind w:left="0" w:firstLine="284"/>
        <w:jc w:val="both"/>
        <w:rPr>
          <w:rFonts w:ascii="Times New Roman" w:hAnsi="Times New Roman"/>
          <w:sz w:val="24"/>
          <w:szCs w:val="24"/>
        </w:rPr>
      </w:pPr>
      <w:r w:rsidRPr="0054381B">
        <w:rPr>
          <w:rFonts w:ascii="Times New Roman" w:hAnsi="Times New Roman"/>
          <w:sz w:val="24"/>
          <w:szCs w:val="24"/>
        </w:rPr>
        <w:t>Далее докладчик подробно рассказал о номенклатуре выпускаемой продукции, новшествах и новациях, предлагаемых компанией «</w:t>
      </w:r>
      <w:r w:rsidRPr="0054381B">
        <w:rPr>
          <w:rFonts w:ascii="Times New Roman" w:hAnsi="Times New Roman"/>
          <w:sz w:val="24"/>
          <w:szCs w:val="24"/>
          <w:lang w:val="en-US"/>
        </w:rPr>
        <w:t>GOK</w:t>
      </w:r>
      <w:r w:rsidRPr="0054381B">
        <w:rPr>
          <w:rFonts w:ascii="Times New Roman" w:hAnsi="Times New Roman"/>
          <w:sz w:val="24"/>
          <w:szCs w:val="24"/>
        </w:rPr>
        <w:t>» в области изделий для сжиженного газа.</w:t>
      </w:r>
    </w:p>
    <w:p w:rsidR="00410548" w:rsidRDefault="00410548" w:rsidP="00410548">
      <w:pPr>
        <w:spacing w:after="0" w:line="240" w:lineRule="auto"/>
        <w:ind w:firstLine="284"/>
        <w:jc w:val="both"/>
        <w:rPr>
          <w:rFonts w:ascii="Times New Roman" w:hAnsi="Times New Roman"/>
          <w:sz w:val="24"/>
          <w:szCs w:val="24"/>
        </w:rPr>
      </w:pPr>
      <w:r>
        <w:rPr>
          <w:rFonts w:ascii="Times New Roman" w:hAnsi="Times New Roman"/>
          <w:sz w:val="24"/>
          <w:szCs w:val="24"/>
        </w:rPr>
        <w:t>В обсуждении доклада и с вопросами приняли участие С.В. Зубков, О.В. Головченко, В.И. Тарасенко, А.А. Мистров, А.А. Румянцев.</w:t>
      </w:r>
    </w:p>
    <w:p w:rsidR="00410548" w:rsidRPr="00410548" w:rsidRDefault="00410548" w:rsidP="00587DE9">
      <w:pPr>
        <w:spacing w:after="0" w:line="240" w:lineRule="auto"/>
        <w:jc w:val="both"/>
        <w:rPr>
          <w:rFonts w:ascii="Times New Roman" w:hAnsi="Times New Roman"/>
          <w:b/>
          <w:sz w:val="24"/>
          <w:szCs w:val="24"/>
        </w:rPr>
      </w:pPr>
      <w:r w:rsidRPr="00410548">
        <w:rPr>
          <w:rFonts w:ascii="Times New Roman" w:hAnsi="Times New Roman"/>
          <w:b/>
          <w:sz w:val="24"/>
          <w:szCs w:val="24"/>
        </w:rPr>
        <w:t>Решили:</w:t>
      </w:r>
    </w:p>
    <w:p w:rsidR="00410548" w:rsidRDefault="00410548" w:rsidP="00221320">
      <w:pPr>
        <w:pStyle w:val="a7"/>
        <w:numPr>
          <w:ilvl w:val="0"/>
          <w:numId w:val="14"/>
        </w:numPr>
        <w:tabs>
          <w:tab w:val="left" w:pos="709"/>
        </w:tabs>
        <w:spacing w:after="0" w:line="240" w:lineRule="auto"/>
        <w:ind w:left="709" w:hanging="425"/>
        <w:jc w:val="both"/>
        <w:rPr>
          <w:rFonts w:ascii="Times New Roman" w:hAnsi="Times New Roman"/>
          <w:sz w:val="24"/>
          <w:szCs w:val="24"/>
        </w:rPr>
      </w:pPr>
      <w:r w:rsidRPr="00410548">
        <w:rPr>
          <w:rFonts w:ascii="Times New Roman" w:hAnsi="Times New Roman"/>
          <w:sz w:val="24"/>
          <w:szCs w:val="24"/>
        </w:rPr>
        <w:t>Информацию и доклад выступающих принять к сведению.</w:t>
      </w:r>
    </w:p>
    <w:p w:rsidR="00410548" w:rsidRPr="00410548" w:rsidRDefault="00410548" w:rsidP="00221320">
      <w:pPr>
        <w:pStyle w:val="a7"/>
        <w:numPr>
          <w:ilvl w:val="0"/>
          <w:numId w:val="14"/>
        </w:numPr>
        <w:tabs>
          <w:tab w:val="left" w:pos="709"/>
        </w:tabs>
        <w:spacing w:after="0" w:line="240" w:lineRule="auto"/>
        <w:ind w:left="709" w:hanging="425"/>
        <w:jc w:val="both"/>
        <w:rPr>
          <w:rFonts w:ascii="Times New Roman" w:hAnsi="Times New Roman"/>
          <w:sz w:val="24"/>
          <w:szCs w:val="24"/>
        </w:rPr>
      </w:pPr>
      <w:r w:rsidRPr="00410548">
        <w:rPr>
          <w:rFonts w:ascii="Times New Roman" w:hAnsi="Times New Roman"/>
          <w:sz w:val="24"/>
          <w:szCs w:val="24"/>
        </w:rPr>
        <w:t>Рекомендовать техническим руководителям ГРО продвигать на рынке  продукцию компании «</w:t>
      </w:r>
      <w:r w:rsidRPr="00410548">
        <w:rPr>
          <w:rFonts w:ascii="Times New Roman" w:hAnsi="Times New Roman"/>
          <w:sz w:val="24"/>
          <w:szCs w:val="24"/>
          <w:lang w:val="en-US"/>
        </w:rPr>
        <w:t>GOK</w:t>
      </w:r>
      <w:r w:rsidRPr="00410548">
        <w:rPr>
          <w:rFonts w:ascii="Times New Roman" w:hAnsi="Times New Roman"/>
          <w:sz w:val="24"/>
          <w:szCs w:val="24"/>
        </w:rPr>
        <w:t>».</w:t>
      </w:r>
    </w:p>
    <w:p w:rsidR="007F3F77" w:rsidRPr="00F772F6" w:rsidRDefault="007F3F77" w:rsidP="00221320">
      <w:pPr>
        <w:spacing w:before="100" w:beforeAutospacing="1" w:after="100" w:afterAutospacing="1" w:line="360" w:lineRule="auto"/>
        <w:ind w:left="720" w:hanging="720"/>
        <w:rPr>
          <w:rFonts w:ascii="Times New Roman" w:hAnsi="Times New Roman"/>
          <w:b/>
          <w:sz w:val="24"/>
          <w:szCs w:val="24"/>
        </w:rPr>
      </w:pPr>
      <w:r w:rsidRPr="00F772F6">
        <w:rPr>
          <w:rFonts w:ascii="Times New Roman" w:hAnsi="Times New Roman"/>
          <w:b/>
          <w:bCs/>
          <w:sz w:val="24"/>
          <w:szCs w:val="24"/>
        </w:rPr>
        <w:t>По четвертому вопросу</w:t>
      </w:r>
      <w:r w:rsidR="00944C7A">
        <w:rPr>
          <w:rFonts w:ascii="Times New Roman" w:hAnsi="Times New Roman"/>
          <w:b/>
          <w:bCs/>
          <w:sz w:val="24"/>
          <w:szCs w:val="24"/>
        </w:rPr>
        <w:t xml:space="preserve"> </w:t>
      </w:r>
      <w:r w:rsidR="007925B6" w:rsidRPr="00F772F6">
        <w:rPr>
          <w:rFonts w:ascii="Times New Roman" w:hAnsi="Times New Roman"/>
          <w:sz w:val="24"/>
          <w:szCs w:val="24"/>
        </w:rPr>
        <w:t xml:space="preserve">повестки дня </w:t>
      </w:r>
      <w:r w:rsidRPr="00F772F6">
        <w:rPr>
          <w:rFonts w:ascii="Times New Roman" w:hAnsi="Times New Roman"/>
          <w:sz w:val="24"/>
          <w:szCs w:val="24"/>
        </w:rPr>
        <w:t>выступил</w:t>
      </w:r>
      <w:r w:rsidR="00944C7A">
        <w:rPr>
          <w:rFonts w:ascii="Times New Roman" w:hAnsi="Times New Roman"/>
          <w:sz w:val="24"/>
          <w:szCs w:val="24"/>
        </w:rPr>
        <w:t xml:space="preserve"> </w:t>
      </w:r>
      <w:r w:rsidR="00F772F6" w:rsidRPr="00F772F6">
        <w:rPr>
          <w:rFonts w:ascii="Times New Roman" w:hAnsi="Times New Roman"/>
          <w:b/>
          <w:sz w:val="24"/>
          <w:szCs w:val="24"/>
        </w:rPr>
        <w:t>Ю.Б.</w:t>
      </w:r>
      <w:r w:rsidR="00944C7A">
        <w:rPr>
          <w:rFonts w:ascii="Times New Roman" w:hAnsi="Times New Roman"/>
          <w:b/>
          <w:sz w:val="24"/>
          <w:szCs w:val="24"/>
        </w:rPr>
        <w:t xml:space="preserve"> </w:t>
      </w:r>
      <w:r w:rsidR="00F772F6" w:rsidRPr="00F772F6">
        <w:rPr>
          <w:rFonts w:ascii="Times New Roman" w:hAnsi="Times New Roman"/>
          <w:b/>
          <w:sz w:val="24"/>
          <w:szCs w:val="24"/>
        </w:rPr>
        <w:t>Егоров</w:t>
      </w:r>
      <w:r w:rsidR="0053301C" w:rsidRPr="00F772F6">
        <w:rPr>
          <w:rFonts w:ascii="Times New Roman" w:hAnsi="Times New Roman"/>
          <w:b/>
          <w:sz w:val="24"/>
          <w:szCs w:val="24"/>
        </w:rPr>
        <w:t>.</w:t>
      </w:r>
    </w:p>
    <w:p w:rsidR="00F772F6" w:rsidRPr="00F772F6" w:rsidRDefault="00F772F6" w:rsidP="00221320">
      <w:pPr>
        <w:pStyle w:val="a3"/>
        <w:shd w:val="clear" w:color="auto" w:fill="FFFFFF"/>
        <w:spacing w:before="0" w:beforeAutospacing="0" w:after="0" w:afterAutospacing="0"/>
        <w:ind w:firstLine="284"/>
        <w:jc w:val="both"/>
        <w:rPr>
          <w:color w:val="333333"/>
        </w:rPr>
      </w:pPr>
      <w:r w:rsidRPr="00F772F6">
        <w:rPr>
          <w:b/>
          <w:i/>
          <w:color w:val="333333"/>
        </w:rPr>
        <w:t>Контроллер КИТП-01</w:t>
      </w:r>
      <w:r w:rsidRPr="00F772F6">
        <w:rPr>
          <w:color w:val="333333"/>
        </w:rPr>
        <w:t xml:space="preserve"> предназначен для измерения технологических параметров работы различного оборудования, в том числе территориально</w:t>
      </w:r>
      <w:r>
        <w:rPr>
          <w:color w:val="333333"/>
        </w:rPr>
        <w:t>-</w:t>
      </w:r>
      <w:r w:rsidRPr="00F772F6">
        <w:rPr>
          <w:color w:val="333333"/>
        </w:rPr>
        <w:t>распределенного, и передачи этих параметров по встроенному GSM-900/1800 модему на компьютер диспетчера (пользователя) или мобильный телефон, для контроля работы автоматических систем и установок, информирования о нештатных ситуациях (параметрах) в работе контролируемых систем, дистанционного управления параметрами работы контролируемых систем.</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Совместно с контроллером может быть использован любой датчик измерения технологических параметров (давления, температуры, влажности воздуха, загазованности, уровня и т.п.) с унифицированным выходным сигналом силы тока 0-5, 0-20 или 4-20 мА.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Передача измеряемых параметров на компьютер оператора осуществляется по встроенному GSM-модему.</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lastRenderedPageBreak/>
        <w:t xml:space="preserve">Питание контроллера осуществляется от бесперебойного источника постоянного стабилизированного напряжения 13.5 В и током до 2 А со встроенным аккумулятором емкостью 7 А/ч. </w:t>
      </w:r>
    </w:p>
    <w:p w:rsidR="00F772F6" w:rsidRPr="00F772F6" w:rsidRDefault="00F772F6" w:rsidP="00F772F6">
      <w:pPr>
        <w:pStyle w:val="a3"/>
        <w:shd w:val="clear" w:color="auto" w:fill="FFFFFF"/>
        <w:spacing w:before="0" w:beforeAutospacing="0" w:after="0" w:afterAutospacing="0"/>
        <w:ind w:firstLine="284"/>
        <w:jc w:val="both"/>
        <w:rPr>
          <w:b/>
          <w:i/>
          <w:color w:val="333333"/>
          <w:u w:val="single"/>
        </w:rPr>
      </w:pPr>
      <w:r w:rsidRPr="00F772F6">
        <w:rPr>
          <w:rStyle w:val="a4"/>
          <w:b w:val="0"/>
          <w:i/>
          <w:color w:val="333333"/>
          <w:u w:val="single"/>
        </w:rPr>
        <w:t>Конструкция и режимы работы</w:t>
      </w:r>
      <w:r>
        <w:rPr>
          <w:rStyle w:val="a4"/>
          <w:b w:val="0"/>
          <w:i/>
          <w:color w:val="333333"/>
          <w:u w:val="single"/>
        </w:rPr>
        <w:t>.</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Контроллер выполнен в виде одного законченного блока в пластмассовом герметичном корпусе.</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 xml:space="preserve">Настройка контроллера осуществляется с компьютера оператора через GSM-модем с использованием программы </w:t>
      </w:r>
      <w:r w:rsidRPr="00F772F6">
        <w:rPr>
          <w:color w:val="333333"/>
          <w:lang w:val="en-US"/>
        </w:rPr>
        <w:t>GSM</w:t>
      </w:r>
      <w:r w:rsidRPr="00F772F6">
        <w:rPr>
          <w:color w:val="333333"/>
        </w:rPr>
        <w:t>-монитор.</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Отображение режима работы и параметров контроллера осуществляется на встроенном четырехстрочном алфавитно-цифровом индикаторе, имеющем подсветку для считывания информации в темное время суток, или на удаленном терминале (компьютере), через GSM-модем.</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Подключение источника питания и датчиков осуществляется через нажимные клеммы, расположенные на плате контроллера. На верхней стороне корпуса контроллера расположен разъем SMA для подключения антенны GSM-модема.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Контроллер обеспечивает электропитание подключаемых датчиков по каждому аналоговому каналу контроля.</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Во время работы контроллер непрерывно отображает текущие значения измеряемых величин и состояние цифровых входов на встроенном жидкокристаллическом индикаторе.</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Прибор обеспечивает представление информации о физических величинах в виде наименований и в единицах измерения, задаваемых оператором.</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Передача информации на диспетчерский пункт осуществляется по SMS с периодичностью, задаваемой диспетчером или через звонок с диспетчерского пункта по каналу CSD.</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С диспетчерского пункта контроллер может быть опрошен в любое время, как по команде оператора, так и самой программой, в соответствии с заданным диспетчером периодом. Неполучение информации в соответствии с заданным периодом контролируется программой и отображается на экране диспетчера.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Все сеансы связи с диспетчерской программой заносятся в журнал (архив). Информация в архиве содержит все данные, полученные от контроллера.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 xml:space="preserve">Скорость передачи информации на верхний уровень определяется частотой опроса </w:t>
      </w:r>
      <w:r w:rsidR="008C62CD">
        <w:rPr>
          <w:color w:val="333333"/>
        </w:rPr>
        <w:t xml:space="preserve">                      </w:t>
      </w:r>
      <w:r w:rsidRPr="00F772F6">
        <w:rPr>
          <w:color w:val="333333"/>
        </w:rPr>
        <w:t>OPC- сервера.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b/>
          <w:i/>
          <w:color w:val="333333"/>
        </w:rPr>
        <w:t>Контроллер КИТП-02</w:t>
      </w:r>
      <w:r w:rsidRPr="00F772F6">
        <w:rPr>
          <w:color w:val="333333"/>
        </w:rPr>
        <w:t xml:space="preserve"> с автономным питанием предназначен для измерения технологических параметров работы шкафных регуляторных пунктов (ШРП), не имеющих подключения к электросети, и передачи этих параметров по встроенному GSM-900/1800 модему на компьютер диспетчера.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Контроллер выполнен во взрывозащищенном корпусе Exd, цепи для подключения измерительных преобразователей (датчиков давления) имеют защиту искробезопасная цепь.</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Особенностью контроллера является его низкое энергопотребление, позволяющее контроллеру все время работы находиться зарегистрированным в сети GSM.</w:t>
      </w:r>
    </w:p>
    <w:p w:rsidR="000B699A" w:rsidRDefault="00F772F6" w:rsidP="00F772F6">
      <w:pPr>
        <w:pStyle w:val="a3"/>
        <w:shd w:val="clear" w:color="auto" w:fill="FFFFFF"/>
        <w:spacing w:before="0" w:beforeAutospacing="0" w:after="0" w:afterAutospacing="0"/>
        <w:ind w:firstLine="284"/>
        <w:jc w:val="both"/>
        <w:rPr>
          <w:color w:val="333333"/>
        </w:rPr>
      </w:pPr>
      <w:r w:rsidRPr="00F772F6">
        <w:rPr>
          <w:color w:val="333333"/>
        </w:rPr>
        <w:t>Рабоч</w:t>
      </w:r>
      <w:r>
        <w:rPr>
          <w:color w:val="333333"/>
        </w:rPr>
        <w:t>ий диапазон контроллера</w:t>
      </w:r>
      <w:r w:rsidR="000B699A">
        <w:rPr>
          <w:color w:val="333333"/>
        </w:rPr>
        <w:t>:</w:t>
      </w:r>
      <w:r>
        <w:rPr>
          <w:color w:val="333333"/>
        </w:rPr>
        <w:t xml:space="preserve"> -40</w:t>
      </w:r>
      <w:r w:rsidRPr="00F772F6">
        <w:rPr>
          <w:color w:val="333333"/>
        </w:rPr>
        <w:t>ºС</w:t>
      </w:r>
      <w:r w:rsidR="000B699A">
        <w:rPr>
          <w:color w:val="333333"/>
        </w:rPr>
        <w:t xml:space="preserve">÷ </w:t>
      </w:r>
      <w:r>
        <w:rPr>
          <w:color w:val="333333"/>
        </w:rPr>
        <w:t>+60</w:t>
      </w:r>
      <w:r w:rsidRPr="00F772F6">
        <w:rPr>
          <w:color w:val="333333"/>
        </w:rPr>
        <w:t xml:space="preserve">ºС, </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рабочий диапазон датчиков давления</w:t>
      </w:r>
      <w:r w:rsidR="000B699A">
        <w:rPr>
          <w:color w:val="333333"/>
        </w:rPr>
        <w:t xml:space="preserve">: </w:t>
      </w:r>
      <w:r w:rsidRPr="00F772F6">
        <w:rPr>
          <w:color w:val="333333"/>
        </w:rPr>
        <w:t>-50</w:t>
      </w:r>
      <w:r w:rsidR="000B699A" w:rsidRPr="00F772F6">
        <w:rPr>
          <w:color w:val="333333"/>
        </w:rPr>
        <w:t>ºС</w:t>
      </w:r>
      <m:oMath>
        <m:r>
          <w:rPr>
            <w:rFonts w:ascii="Cambria Math" w:hAnsi="Cambria Math"/>
            <w:color w:val="333333"/>
          </w:rPr>
          <m:t xml:space="preserve">÷ </m:t>
        </m:r>
      </m:oMath>
      <w:r w:rsidR="000B699A">
        <w:rPr>
          <w:color w:val="333333"/>
        </w:rPr>
        <w:t xml:space="preserve"> +</w:t>
      </w:r>
      <w:r w:rsidRPr="00F772F6">
        <w:rPr>
          <w:color w:val="333333"/>
        </w:rPr>
        <w:t>80ºС.</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Питание контроллера осуществляется от 4 лит</w:t>
      </w:r>
      <w:r w:rsidR="000B699A">
        <w:rPr>
          <w:color w:val="333333"/>
        </w:rPr>
        <w:t>иевых элементов с напряжением 3,</w:t>
      </w:r>
      <w:r w:rsidRPr="00F772F6">
        <w:rPr>
          <w:color w:val="333333"/>
        </w:rPr>
        <w:t>6 В.</w:t>
      </w:r>
    </w:p>
    <w:p w:rsidR="00F772F6" w:rsidRPr="000B699A" w:rsidRDefault="00F772F6" w:rsidP="00F772F6">
      <w:pPr>
        <w:pStyle w:val="a3"/>
        <w:shd w:val="clear" w:color="auto" w:fill="FFFFFF"/>
        <w:spacing w:before="0" w:beforeAutospacing="0" w:after="0" w:afterAutospacing="0"/>
        <w:ind w:firstLine="284"/>
        <w:jc w:val="both"/>
        <w:rPr>
          <w:b/>
          <w:color w:val="333333"/>
        </w:rPr>
      </w:pPr>
      <w:r w:rsidRPr="000B699A">
        <w:rPr>
          <w:rStyle w:val="a4"/>
          <w:b w:val="0"/>
          <w:color w:val="333333"/>
        </w:rPr>
        <w:t>Передача параметров на компьютер оператора осуществляется:</w:t>
      </w:r>
    </w:p>
    <w:p w:rsidR="00F772F6" w:rsidRPr="00F772F6" w:rsidRDefault="00F772F6" w:rsidP="00153FA0">
      <w:pPr>
        <w:numPr>
          <w:ilvl w:val="0"/>
          <w:numId w:val="12"/>
        </w:numPr>
        <w:shd w:val="clear" w:color="auto" w:fill="FFFFFF"/>
        <w:spacing w:after="0" w:line="240" w:lineRule="auto"/>
        <w:ind w:firstLine="284"/>
        <w:jc w:val="both"/>
        <w:rPr>
          <w:rFonts w:ascii="Times New Roman" w:hAnsi="Times New Roman"/>
          <w:color w:val="333333"/>
          <w:sz w:val="24"/>
          <w:szCs w:val="24"/>
        </w:rPr>
      </w:pPr>
      <w:r w:rsidRPr="00F772F6">
        <w:rPr>
          <w:rFonts w:ascii="Times New Roman" w:hAnsi="Times New Roman"/>
          <w:color w:val="333333"/>
          <w:sz w:val="24"/>
          <w:szCs w:val="24"/>
        </w:rPr>
        <w:t>при звонке оператора на контроллер;</w:t>
      </w:r>
    </w:p>
    <w:p w:rsidR="00F772F6" w:rsidRPr="00F772F6" w:rsidRDefault="00F772F6" w:rsidP="00153FA0">
      <w:pPr>
        <w:numPr>
          <w:ilvl w:val="0"/>
          <w:numId w:val="12"/>
        </w:numPr>
        <w:shd w:val="clear" w:color="auto" w:fill="FFFFFF"/>
        <w:spacing w:after="0" w:line="240" w:lineRule="auto"/>
        <w:ind w:firstLine="284"/>
        <w:jc w:val="both"/>
        <w:rPr>
          <w:rFonts w:ascii="Times New Roman" w:hAnsi="Times New Roman"/>
          <w:color w:val="333333"/>
          <w:sz w:val="24"/>
          <w:szCs w:val="24"/>
        </w:rPr>
      </w:pPr>
      <w:r w:rsidRPr="00F772F6">
        <w:rPr>
          <w:rFonts w:ascii="Times New Roman" w:hAnsi="Times New Roman"/>
          <w:color w:val="333333"/>
          <w:sz w:val="24"/>
          <w:szCs w:val="24"/>
        </w:rPr>
        <w:t>при передаче SMS-сообщения на компьютер оператора с периодичностью, установленной оператором;</w:t>
      </w:r>
    </w:p>
    <w:p w:rsidR="00F772F6" w:rsidRPr="00F772F6" w:rsidRDefault="00F772F6" w:rsidP="00153FA0">
      <w:pPr>
        <w:numPr>
          <w:ilvl w:val="0"/>
          <w:numId w:val="12"/>
        </w:numPr>
        <w:shd w:val="clear" w:color="auto" w:fill="FFFFFF"/>
        <w:spacing w:after="0" w:line="240" w:lineRule="auto"/>
        <w:ind w:firstLine="284"/>
        <w:jc w:val="both"/>
        <w:rPr>
          <w:rFonts w:ascii="Times New Roman" w:hAnsi="Times New Roman"/>
          <w:color w:val="333333"/>
          <w:sz w:val="24"/>
          <w:szCs w:val="24"/>
        </w:rPr>
      </w:pPr>
      <w:r w:rsidRPr="00F772F6">
        <w:rPr>
          <w:rFonts w:ascii="Times New Roman" w:hAnsi="Times New Roman"/>
          <w:color w:val="333333"/>
          <w:sz w:val="24"/>
          <w:szCs w:val="24"/>
        </w:rPr>
        <w:t>при передаче экстренных (аварийных) SMS-сообщений.</w:t>
      </w:r>
    </w:p>
    <w:p w:rsidR="00F772F6" w:rsidRPr="000B699A" w:rsidRDefault="00F772F6" w:rsidP="00F772F6">
      <w:pPr>
        <w:pStyle w:val="a3"/>
        <w:shd w:val="clear" w:color="auto" w:fill="FFFFFF"/>
        <w:spacing w:before="0" w:beforeAutospacing="0" w:after="0" w:afterAutospacing="0"/>
        <w:ind w:firstLine="284"/>
        <w:jc w:val="both"/>
        <w:rPr>
          <w:b/>
          <w:i/>
          <w:color w:val="333333"/>
          <w:u w:val="single"/>
        </w:rPr>
      </w:pPr>
      <w:r w:rsidRPr="000B699A">
        <w:rPr>
          <w:rStyle w:val="a4"/>
          <w:b w:val="0"/>
          <w:i/>
          <w:color w:val="333333"/>
          <w:u w:val="single"/>
        </w:rPr>
        <w:t>Алгоритм работы</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После подачи питания контроллер проводит инициализацию GSM модема, считывает из EEPROM настроечную информацию и переходит к рабочему циклу.</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В рабочем цикле каждые 30с производится опрос цифровых датчиков давления и определяется состояние на дискретных входах (замкнуто</w:t>
      </w:r>
      <w:r w:rsidR="000B699A">
        <w:rPr>
          <w:color w:val="333333"/>
        </w:rPr>
        <w:t>/</w:t>
      </w:r>
      <w:r w:rsidRPr="00F772F6">
        <w:rPr>
          <w:color w:val="333333"/>
        </w:rPr>
        <w:t xml:space="preserve">разомкнуто).Передача </w:t>
      </w:r>
      <w:r w:rsidRPr="00F772F6">
        <w:rPr>
          <w:color w:val="333333"/>
        </w:rPr>
        <w:lastRenderedPageBreak/>
        <w:t>информации на диспетчерский пункт может осуществляться через SMS с периодичностью, задаваемой диспетчером или через звонок с диспетчерского пункта по CSD.</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С диспетчерского пункта контроллер может быть опрошен в любое время, как по команде оператора, так и самой программой, в соответствии с заданным диспетчером периодом. Неполучение информации в соответствии с заданным периодом контролируется программой и отображается на экране диспетчера.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По каждому входу измерения давления каждые 30 секунд производится запись измеренных значений в кольцевой внутренний буфер. Форма представления результатов - графики.</w:t>
      </w:r>
      <w:r w:rsidRPr="00F772F6">
        <w:rPr>
          <w:color w:val="333333"/>
        </w:rPr>
        <w:br/>
        <w:t>Скорость передачи информации с диспетчерской программы на верхний уровень определяется частотой опроса OPC-сервера.</w:t>
      </w:r>
    </w:p>
    <w:p w:rsidR="00F772F6" w:rsidRPr="00F772F6" w:rsidRDefault="00F772F6" w:rsidP="00F772F6">
      <w:pPr>
        <w:pStyle w:val="a3"/>
        <w:shd w:val="clear" w:color="auto" w:fill="FFFFFF"/>
        <w:spacing w:before="0" w:beforeAutospacing="0" w:after="0" w:afterAutospacing="0"/>
        <w:ind w:firstLine="284"/>
        <w:jc w:val="both"/>
        <w:rPr>
          <w:color w:val="333333"/>
        </w:rPr>
      </w:pPr>
      <w:r w:rsidRPr="00F772F6">
        <w:rPr>
          <w:color w:val="333333"/>
        </w:rPr>
        <w:t>В обсуждении информации приняли участие А.В.</w:t>
      </w:r>
      <w:r w:rsidR="00EB1738">
        <w:rPr>
          <w:color w:val="333333"/>
        </w:rPr>
        <w:t xml:space="preserve"> </w:t>
      </w:r>
      <w:r w:rsidRPr="00F772F6">
        <w:rPr>
          <w:color w:val="333333"/>
        </w:rPr>
        <w:t>Базулев, С.В.</w:t>
      </w:r>
      <w:r w:rsidR="00EB1738">
        <w:rPr>
          <w:color w:val="333333"/>
        </w:rPr>
        <w:t xml:space="preserve"> </w:t>
      </w:r>
      <w:r w:rsidRPr="00F772F6">
        <w:rPr>
          <w:color w:val="333333"/>
        </w:rPr>
        <w:t>Зубков, Б.Б.</w:t>
      </w:r>
      <w:r w:rsidR="00EB1738">
        <w:rPr>
          <w:color w:val="333333"/>
        </w:rPr>
        <w:t xml:space="preserve"> </w:t>
      </w:r>
      <w:r w:rsidRPr="00F772F6">
        <w:rPr>
          <w:color w:val="333333"/>
        </w:rPr>
        <w:t>Липин.</w:t>
      </w:r>
    </w:p>
    <w:p w:rsidR="00F772F6" w:rsidRPr="00F772F6" w:rsidRDefault="00F772F6" w:rsidP="00F772F6">
      <w:pPr>
        <w:pStyle w:val="a3"/>
        <w:shd w:val="clear" w:color="auto" w:fill="FFFFFF"/>
        <w:spacing w:before="0" w:beforeAutospacing="0" w:after="0" w:afterAutospacing="0"/>
        <w:jc w:val="both"/>
        <w:rPr>
          <w:b/>
          <w:color w:val="333333"/>
        </w:rPr>
      </w:pPr>
      <w:r w:rsidRPr="00F772F6">
        <w:rPr>
          <w:b/>
          <w:color w:val="333333"/>
        </w:rPr>
        <w:t>Решили:</w:t>
      </w:r>
    </w:p>
    <w:p w:rsidR="00F772F6" w:rsidRDefault="00F772F6" w:rsidP="00153FA0">
      <w:pPr>
        <w:pStyle w:val="a3"/>
        <w:numPr>
          <w:ilvl w:val="0"/>
          <w:numId w:val="13"/>
        </w:numPr>
        <w:shd w:val="clear" w:color="auto" w:fill="FFFFFF"/>
        <w:spacing w:before="0" w:beforeAutospacing="0" w:after="0" w:afterAutospacing="0"/>
        <w:ind w:left="709" w:hanging="283"/>
        <w:jc w:val="both"/>
        <w:rPr>
          <w:color w:val="333333"/>
        </w:rPr>
      </w:pPr>
      <w:r w:rsidRPr="00F772F6">
        <w:rPr>
          <w:color w:val="333333"/>
        </w:rPr>
        <w:t>Информацию докладчика принять к сведению.</w:t>
      </w:r>
    </w:p>
    <w:p w:rsidR="00F772F6" w:rsidRDefault="00F772F6" w:rsidP="00153FA0">
      <w:pPr>
        <w:pStyle w:val="a3"/>
        <w:numPr>
          <w:ilvl w:val="0"/>
          <w:numId w:val="13"/>
        </w:numPr>
        <w:shd w:val="clear" w:color="auto" w:fill="FFFFFF"/>
        <w:spacing w:before="0" w:beforeAutospacing="0" w:after="0" w:afterAutospacing="0"/>
        <w:ind w:left="709" w:hanging="283"/>
        <w:jc w:val="both"/>
        <w:rPr>
          <w:color w:val="333333"/>
        </w:rPr>
      </w:pPr>
      <w:r w:rsidRPr="00F772F6">
        <w:rPr>
          <w:color w:val="333333"/>
        </w:rPr>
        <w:t>Рекомендовать техническим руководителям ГРО и производителям газового оборудования для дистационного управления параметрами работы контролируемых систем, измерения параметров работы различного оборудования (ШРП), диспечеризации нештатных ситуаций использовать контроллеры КИТП компании «Элтех».</w:t>
      </w:r>
    </w:p>
    <w:p w:rsidR="006D61DF" w:rsidRPr="00F772F6" w:rsidRDefault="006D61DF" w:rsidP="00221320">
      <w:pPr>
        <w:pStyle w:val="a3"/>
        <w:shd w:val="clear" w:color="auto" w:fill="FFFFFF"/>
        <w:spacing w:before="0" w:beforeAutospacing="0" w:after="0" w:afterAutospacing="0" w:line="360" w:lineRule="auto"/>
        <w:ind w:left="709"/>
        <w:jc w:val="both"/>
        <w:rPr>
          <w:color w:val="333333"/>
        </w:rPr>
      </w:pPr>
    </w:p>
    <w:p w:rsidR="006D61DF" w:rsidRPr="006D61DF" w:rsidRDefault="006D61DF" w:rsidP="006D61DF">
      <w:pPr>
        <w:spacing w:after="0" w:line="240" w:lineRule="auto"/>
        <w:jc w:val="both"/>
        <w:rPr>
          <w:rFonts w:ascii="Times New Roman" w:hAnsi="Times New Roman"/>
          <w:sz w:val="24"/>
          <w:szCs w:val="24"/>
        </w:rPr>
      </w:pPr>
      <w:r w:rsidRPr="006D61DF">
        <w:rPr>
          <w:rFonts w:ascii="Times New Roman" w:hAnsi="Times New Roman"/>
          <w:b/>
          <w:sz w:val="24"/>
          <w:szCs w:val="24"/>
        </w:rPr>
        <w:t>По пятому вопросу</w:t>
      </w:r>
      <w:r w:rsidRPr="006D61DF">
        <w:rPr>
          <w:rFonts w:ascii="Times New Roman" w:hAnsi="Times New Roman"/>
          <w:sz w:val="24"/>
          <w:szCs w:val="24"/>
        </w:rPr>
        <w:t xml:space="preserve"> повестки дня с информацией выступила </w:t>
      </w:r>
      <w:r w:rsidRPr="006D61DF">
        <w:rPr>
          <w:rFonts w:ascii="Times New Roman" w:hAnsi="Times New Roman"/>
          <w:b/>
          <w:sz w:val="24"/>
          <w:szCs w:val="24"/>
        </w:rPr>
        <w:t>Т.Н. Зипалова</w:t>
      </w:r>
      <w:r w:rsidRPr="006D61DF">
        <w:rPr>
          <w:rFonts w:ascii="Times New Roman" w:hAnsi="Times New Roman"/>
          <w:sz w:val="24"/>
          <w:szCs w:val="24"/>
        </w:rPr>
        <w:t>.</w:t>
      </w:r>
    </w:p>
    <w:p w:rsidR="00BD05FF" w:rsidRDefault="00BD05FF" w:rsidP="006D61DF">
      <w:pPr>
        <w:spacing w:after="0" w:line="240" w:lineRule="auto"/>
        <w:ind w:firstLine="284"/>
        <w:jc w:val="both"/>
        <w:rPr>
          <w:rFonts w:ascii="Times New Roman" w:hAnsi="Times New Roman"/>
          <w:sz w:val="24"/>
          <w:szCs w:val="24"/>
        </w:rPr>
      </w:pPr>
    </w:p>
    <w:p w:rsidR="006D61DF" w:rsidRPr="006D61D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 xml:space="preserve">Одним из направлений деятельности ОАО «Росгазификация» является образовательная деятельность, которая заключается в организации и проведении курсов повышения квалификации, предаттестационной подготовки и аттестации. </w:t>
      </w:r>
    </w:p>
    <w:p w:rsidR="00BD05F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ОАО «Росгазификация» работает совместно с московским международным институтом сотрудничества «Восток</w:t>
      </w:r>
      <w:r w:rsidR="00B95F1E">
        <w:rPr>
          <w:rFonts w:ascii="Times New Roman" w:hAnsi="Times New Roman"/>
          <w:sz w:val="24"/>
          <w:szCs w:val="24"/>
        </w:rPr>
        <w:t xml:space="preserve">-Запад». Через Институт </w:t>
      </w:r>
      <w:r w:rsidR="00B95F1E" w:rsidRPr="00E97FD9">
        <w:rPr>
          <w:rFonts w:ascii="Times New Roman" w:hAnsi="Times New Roman"/>
          <w:sz w:val="24"/>
          <w:szCs w:val="24"/>
        </w:rPr>
        <w:t>проводит</w:t>
      </w:r>
      <w:r w:rsidR="00E97FD9" w:rsidRPr="00E97FD9">
        <w:rPr>
          <w:rFonts w:ascii="Times New Roman" w:hAnsi="Times New Roman"/>
          <w:sz w:val="24"/>
          <w:szCs w:val="24"/>
        </w:rPr>
        <w:t>ся</w:t>
      </w:r>
      <w:r w:rsidRPr="00E97FD9">
        <w:rPr>
          <w:rFonts w:ascii="Times New Roman" w:hAnsi="Times New Roman"/>
          <w:sz w:val="24"/>
          <w:szCs w:val="24"/>
        </w:rPr>
        <w:t xml:space="preserve"> в</w:t>
      </w:r>
      <w:r w:rsidR="00E97FD9">
        <w:rPr>
          <w:rFonts w:ascii="Times New Roman" w:hAnsi="Times New Roman"/>
          <w:sz w:val="24"/>
          <w:szCs w:val="24"/>
        </w:rPr>
        <w:t>ся образовательная</w:t>
      </w:r>
      <w:r w:rsidRPr="006D61DF">
        <w:rPr>
          <w:rFonts w:ascii="Times New Roman" w:hAnsi="Times New Roman"/>
          <w:sz w:val="24"/>
          <w:szCs w:val="24"/>
        </w:rPr>
        <w:t xml:space="preserve"> деятельность, в результате которой наши слушатели получают следующие документы: </w:t>
      </w:r>
    </w:p>
    <w:p w:rsidR="00BD05FF" w:rsidRDefault="006D61DF" w:rsidP="00153FA0">
      <w:pPr>
        <w:pStyle w:val="a7"/>
        <w:numPr>
          <w:ilvl w:val="0"/>
          <w:numId w:val="21"/>
        </w:numPr>
        <w:spacing w:after="0" w:line="240" w:lineRule="auto"/>
        <w:ind w:left="851" w:hanging="425"/>
        <w:jc w:val="both"/>
        <w:rPr>
          <w:rFonts w:ascii="Times New Roman" w:hAnsi="Times New Roman"/>
          <w:sz w:val="24"/>
          <w:szCs w:val="24"/>
        </w:rPr>
      </w:pPr>
      <w:r w:rsidRPr="00BD05FF">
        <w:rPr>
          <w:rFonts w:ascii="Times New Roman" w:hAnsi="Times New Roman"/>
          <w:sz w:val="24"/>
          <w:szCs w:val="24"/>
        </w:rPr>
        <w:t>Удостоверение установленного образца повышения квалификации по теме «Организация производства (проектирование, строительство, эксплуатация), обеспечение охраны труда и промышленной безопасности систем газораспределения и газопотребления»;</w:t>
      </w:r>
    </w:p>
    <w:p w:rsidR="00BD05FF" w:rsidRDefault="006D61DF" w:rsidP="00153FA0">
      <w:pPr>
        <w:pStyle w:val="a7"/>
        <w:numPr>
          <w:ilvl w:val="0"/>
          <w:numId w:val="21"/>
        </w:numPr>
        <w:spacing w:after="0" w:line="240" w:lineRule="auto"/>
        <w:ind w:left="851" w:hanging="425"/>
        <w:jc w:val="both"/>
        <w:rPr>
          <w:rFonts w:ascii="Times New Roman" w:hAnsi="Times New Roman"/>
          <w:sz w:val="24"/>
          <w:szCs w:val="24"/>
        </w:rPr>
      </w:pPr>
      <w:r w:rsidRPr="00BD05FF">
        <w:rPr>
          <w:rFonts w:ascii="Times New Roman" w:hAnsi="Times New Roman"/>
          <w:sz w:val="24"/>
          <w:szCs w:val="24"/>
        </w:rPr>
        <w:t>Удостоверение о повышении квалификации по теме «Обеспечение экологической безопасности руководителями и специалистами общехозяйственных систем управления»;</w:t>
      </w:r>
    </w:p>
    <w:p w:rsidR="006D61DF" w:rsidRPr="00BD05FF" w:rsidRDefault="006D61DF" w:rsidP="00153FA0">
      <w:pPr>
        <w:pStyle w:val="a7"/>
        <w:numPr>
          <w:ilvl w:val="0"/>
          <w:numId w:val="21"/>
        </w:numPr>
        <w:spacing w:after="0" w:line="240" w:lineRule="auto"/>
        <w:ind w:left="851" w:hanging="425"/>
        <w:jc w:val="both"/>
        <w:rPr>
          <w:rFonts w:ascii="Times New Roman" w:hAnsi="Times New Roman"/>
          <w:sz w:val="24"/>
          <w:szCs w:val="24"/>
        </w:rPr>
      </w:pPr>
      <w:r w:rsidRPr="00BD05FF">
        <w:rPr>
          <w:rFonts w:ascii="Times New Roman" w:hAnsi="Times New Roman"/>
          <w:sz w:val="24"/>
          <w:szCs w:val="24"/>
        </w:rPr>
        <w:t>Удостоверение о повышении квалификации по теме «Обеспечение пожарной безопасности предприятий нефтегазового комплекса».</w:t>
      </w:r>
    </w:p>
    <w:p w:rsidR="00BD05F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 xml:space="preserve">В соответствии с письмом Федеральной службы по экологическому, технологическому и атомному надзору в ОАО «Росгазификация» создана </w:t>
      </w:r>
      <w:r w:rsidRPr="00BD05FF">
        <w:rPr>
          <w:rFonts w:ascii="Times New Roman" w:hAnsi="Times New Roman"/>
          <w:sz w:val="24"/>
          <w:szCs w:val="24"/>
          <w:u w:val="single"/>
        </w:rPr>
        <w:t>Отраслевая аттестационная комиссия для руководителей и специалистов предприятий ТЭК</w:t>
      </w:r>
      <w:r w:rsidRPr="006D61DF">
        <w:rPr>
          <w:rFonts w:ascii="Times New Roman" w:hAnsi="Times New Roman"/>
          <w:sz w:val="24"/>
          <w:szCs w:val="24"/>
        </w:rPr>
        <w:t>, в состав которой входят</w:t>
      </w:r>
      <w:r w:rsidR="00BD05FF">
        <w:rPr>
          <w:rFonts w:ascii="Times New Roman" w:hAnsi="Times New Roman"/>
          <w:sz w:val="24"/>
          <w:szCs w:val="24"/>
        </w:rPr>
        <w:t>:</w:t>
      </w:r>
    </w:p>
    <w:p w:rsidR="00BD05FF" w:rsidRPr="001C5B88" w:rsidRDefault="006D61DF" w:rsidP="00153FA0">
      <w:pPr>
        <w:pStyle w:val="a7"/>
        <w:numPr>
          <w:ilvl w:val="0"/>
          <w:numId w:val="22"/>
        </w:numPr>
        <w:spacing w:after="0" w:line="240" w:lineRule="auto"/>
        <w:jc w:val="both"/>
        <w:rPr>
          <w:rFonts w:ascii="Times New Roman" w:hAnsi="Times New Roman"/>
          <w:sz w:val="24"/>
          <w:szCs w:val="24"/>
        </w:rPr>
      </w:pPr>
      <w:r w:rsidRPr="001C5B88">
        <w:rPr>
          <w:rFonts w:ascii="Times New Roman" w:hAnsi="Times New Roman"/>
          <w:sz w:val="24"/>
          <w:szCs w:val="24"/>
        </w:rPr>
        <w:t>представители Центрального аппарата Ростехнадзора по всем заявленным областям аккредитации</w:t>
      </w:r>
      <w:r w:rsidR="00BD05FF" w:rsidRPr="001C5B88">
        <w:rPr>
          <w:rFonts w:ascii="Times New Roman" w:hAnsi="Times New Roman"/>
          <w:sz w:val="24"/>
          <w:szCs w:val="24"/>
        </w:rPr>
        <w:t>:</w:t>
      </w:r>
    </w:p>
    <w:p w:rsidR="00BD05FF" w:rsidRPr="00A135DC" w:rsidRDefault="006D61DF" w:rsidP="001C5B88">
      <w:pPr>
        <w:spacing w:after="0" w:line="240" w:lineRule="auto"/>
        <w:ind w:left="1418" w:hanging="425"/>
        <w:jc w:val="both"/>
        <w:rPr>
          <w:rFonts w:ascii="Times New Roman" w:hAnsi="Times New Roman"/>
          <w:i/>
          <w:sz w:val="24"/>
          <w:szCs w:val="24"/>
        </w:rPr>
      </w:pPr>
      <w:r w:rsidRPr="006D61DF">
        <w:rPr>
          <w:rFonts w:ascii="Times New Roman" w:hAnsi="Times New Roman"/>
          <w:sz w:val="24"/>
          <w:szCs w:val="24"/>
        </w:rPr>
        <w:t>(</w:t>
      </w:r>
      <w:r w:rsidRPr="00A135DC">
        <w:rPr>
          <w:rFonts w:ascii="Times New Roman" w:hAnsi="Times New Roman"/>
          <w:sz w:val="24"/>
          <w:szCs w:val="24"/>
        </w:rPr>
        <w:t xml:space="preserve">А – </w:t>
      </w:r>
      <w:r w:rsidRPr="00A135DC">
        <w:rPr>
          <w:rFonts w:ascii="Times New Roman" w:hAnsi="Times New Roman"/>
          <w:i/>
          <w:sz w:val="24"/>
          <w:szCs w:val="24"/>
        </w:rPr>
        <w:t>общие требования промышленной безопасности, установленные в федеральных законах и иных нормативных актах Российской Федерации;</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Б1 – </w:t>
      </w:r>
      <w:r w:rsidRPr="00A135DC">
        <w:rPr>
          <w:rFonts w:ascii="Times New Roman" w:hAnsi="Times New Roman"/>
          <w:i/>
          <w:sz w:val="24"/>
          <w:szCs w:val="24"/>
        </w:rPr>
        <w:t xml:space="preserve">требования промышленной безопасности в химической, нефтехимической и нефтеперерабатывающей промышленности; </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Б2 – </w:t>
      </w:r>
      <w:r w:rsidRPr="00A135DC">
        <w:rPr>
          <w:rFonts w:ascii="Times New Roman" w:hAnsi="Times New Roman"/>
          <w:i/>
          <w:sz w:val="24"/>
          <w:szCs w:val="24"/>
        </w:rPr>
        <w:t>требования промышленной безопасности в нефтяной и газовой промышленности;</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Б7 – </w:t>
      </w:r>
      <w:r w:rsidRPr="00A135DC">
        <w:rPr>
          <w:rFonts w:ascii="Times New Roman" w:hAnsi="Times New Roman"/>
          <w:i/>
          <w:sz w:val="24"/>
          <w:szCs w:val="24"/>
        </w:rPr>
        <w:t>требования промышленной безопасности на объектах газораспределения и газопотребления;</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Б8 – </w:t>
      </w:r>
      <w:r w:rsidRPr="00A135DC">
        <w:rPr>
          <w:rFonts w:ascii="Times New Roman" w:hAnsi="Times New Roman"/>
          <w:i/>
          <w:sz w:val="24"/>
          <w:szCs w:val="24"/>
        </w:rPr>
        <w:t>требования промышленной безопасности к оборудованию, работающему под избыточным давлением;</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Б9 – </w:t>
      </w:r>
      <w:r w:rsidRPr="00A135DC">
        <w:rPr>
          <w:rFonts w:ascii="Times New Roman" w:hAnsi="Times New Roman"/>
          <w:i/>
          <w:sz w:val="24"/>
          <w:szCs w:val="24"/>
        </w:rPr>
        <w:t>требования промышленной безопасности к подъемным сооружениям;</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lastRenderedPageBreak/>
        <w:t xml:space="preserve">Б10 – </w:t>
      </w:r>
      <w:r w:rsidRPr="00A135DC">
        <w:rPr>
          <w:rFonts w:ascii="Times New Roman" w:hAnsi="Times New Roman"/>
          <w:i/>
          <w:sz w:val="24"/>
          <w:szCs w:val="24"/>
        </w:rPr>
        <w:t>требования промышленной безопасности при транспортировании опасных веществ;</w:t>
      </w:r>
    </w:p>
    <w:p w:rsidR="00BD05FF" w:rsidRPr="00A135DC"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Г1 – </w:t>
      </w:r>
      <w:r w:rsidRPr="00A135DC">
        <w:rPr>
          <w:rFonts w:ascii="Times New Roman" w:hAnsi="Times New Roman"/>
          <w:i/>
          <w:sz w:val="24"/>
          <w:szCs w:val="24"/>
        </w:rPr>
        <w:t>требования промышленной безопасности к порядку работы в электроустановках потребителей;</w:t>
      </w:r>
    </w:p>
    <w:p w:rsidR="00BD05FF" w:rsidRDefault="006D61DF" w:rsidP="001C5B88">
      <w:pPr>
        <w:spacing w:after="0" w:line="240" w:lineRule="auto"/>
        <w:ind w:left="1418" w:hanging="425"/>
        <w:jc w:val="both"/>
        <w:rPr>
          <w:rFonts w:ascii="Times New Roman" w:hAnsi="Times New Roman"/>
          <w:i/>
          <w:sz w:val="24"/>
          <w:szCs w:val="24"/>
        </w:rPr>
      </w:pPr>
      <w:r w:rsidRPr="00A135DC">
        <w:rPr>
          <w:rFonts w:ascii="Times New Roman" w:hAnsi="Times New Roman"/>
          <w:sz w:val="24"/>
          <w:szCs w:val="24"/>
        </w:rPr>
        <w:t xml:space="preserve">Г2 - </w:t>
      </w:r>
      <w:r w:rsidRPr="00A135DC">
        <w:rPr>
          <w:rFonts w:ascii="Times New Roman" w:hAnsi="Times New Roman"/>
          <w:i/>
          <w:sz w:val="24"/>
          <w:szCs w:val="24"/>
        </w:rPr>
        <w:t>тр</w:t>
      </w:r>
      <w:r w:rsidRPr="006D61DF">
        <w:rPr>
          <w:rFonts w:ascii="Times New Roman" w:hAnsi="Times New Roman"/>
          <w:i/>
          <w:sz w:val="24"/>
          <w:szCs w:val="24"/>
        </w:rPr>
        <w:t>ебования промышленной безопасности к порядку работы на тепловых энергоустановках и тепловых сетях),</w:t>
      </w:r>
    </w:p>
    <w:p w:rsidR="001C5B88" w:rsidRDefault="006D61DF" w:rsidP="00153FA0">
      <w:pPr>
        <w:pStyle w:val="a7"/>
        <w:numPr>
          <w:ilvl w:val="0"/>
          <w:numId w:val="22"/>
        </w:numPr>
        <w:spacing w:after="0" w:line="240" w:lineRule="auto"/>
        <w:ind w:left="993" w:hanging="437"/>
        <w:jc w:val="both"/>
        <w:rPr>
          <w:rFonts w:ascii="Times New Roman" w:hAnsi="Times New Roman"/>
          <w:sz w:val="24"/>
          <w:szCs w:val="24"/>
        </w:rPr>
      </w:pPr>
      <w:r w:rsidRPr="001C5B88">
        <w:rPr>
          <w:rFonts w:ascii="Times New Roman" w:hAnsi="Times New Roman"/>
          <w:sz w:val="24"/>
          <w:szCs w:val="24"/>
        </w:rPr>
        <w:t>представители Минтруда</w:t>
      </w:r>
      <w:r w:rsidR="00BD05FF" w:rsidRPr="001C5B88">
        <w:rPr>
          <w:rFonts w:ascii="Times New Roman" w:hAnsi="Times New Roman"/>
          <w:sz w:val="24"/>
          <w:szCs w:val="24"/>
        </w:rPr>
        <w:t>;</w:t>
      </w:r>
    </w:p>
    <w:p w:rsidR="00BD05FF" w:rsidRPr="001C5B88" w:rsidRDefault="00BD05FF" w:rsidP="00153FA0">
      <w:pPr>
        <w:pStyle w:val="a7"/>
        <w:numPr>
          <w:ilvl w:val="0"/>
          <w:numId w:val="22"/>
        </w:numPr>
        <w:spacing w:after="0" w:line="240" w:lineRule="auto"/>
        <w:ind w:left="993" w:hanging="437"/>
        <w:jc w:val="both"/>
        <w:rPr>
          <w:rFonts w:ascii="Times New Roman" w:hAnsi="Times New Roman"/>
          <w:sz w:val="24"/>
          <w:szCs w:val="24"/>
        </w:rPr>
      </w:pPr>
      <w:r w:rsidRPr="001C5B88">
        <w:rPr>
          <w:rFonts w:ascii="Times New Roman" w:hAnsi="Times New Roman"/>
          <w:sz w:val="24"/>
          <w:szCs w:val="24"/>
        </w:rPr>
        <w:t>представители</w:t>
      </w:r>
      <w:r w:rsidR="006D61DF" w:rsidRPr="001C5B88">
        <w:rPr>
          <w:rFonts w:ascii="Times New Roman" w:hAnsi="Times New Roman"/>
          <w:sz w:val="24"/>
          <w:szCs w:val="24"/>
        </w:rPr>
        <w:t xml:space="preserve"> МЧС России. </w:t>
      </w:r>
    </w:p>
    <w:p w:rsidR="006D61DF" w:rsidRPr="006D61D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 xml:space="preserve">Комиссия работает на правах Центральной аттестационной комиссии с правом оформления аттестационных документов. </w:t>
      </w:r>
    </w:p>
    <w:p w:rsidR="006D61DF" w:rsidRPr="006D61D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Приглашаем к сотрудничеству руководителей и специалистов предприятий и организаций топливно-энергетического комплекса.</w:t>
      </w:r>
    </w:p>
    <w:p w:rsidR="006D61DF" w:rsidRPr="006D61DF" w:rsidRDefault="006D61DF" w:rsidP="006D61DF">
      <w:pPr>
        <w:spacing w:after="0" w:line="240" w:lineRule="auto"/>
        <w:ind w:firstLine="284"/>
        <w:jc w:val="both"/>
        <w:rPr>
          <w:rFonts w:ascii="Times New Roman" w:hAnsi="Times New Roman"/>
          <w:sz w:val="24"/>
          <w:szCs w:val="24"/>
        </w:rPr>
      </w:pPr>
      <w:r w:rsidRPr="006D61DF">
        <w:rPr>
          <w:rFonts w:ascii="Times New Roman" w:hAnsi="Times New Roman"/>
          <w:sz w:val="24"/>
          <w:szCs w:val="24"/>
        </w:rPr>
        <w:t>В обсуждении информации с вопросами и пожеланиями выступили О.В.</w:t>
      </w:r>
      <w:r w:rsidR="00EB1738">
        <w:rPr>
          <w:rFonts w:ascii="Times New Roman" w:hAnsi="Times New Roman"/>
          <w:sz w:val="24"/>
          <w:szCs w:val="24"/>
        </w:rPr>
        <w:t xml:space="preserve"> </w:t>
      </w:r>
      <w:r w:rsidRPr="006D61DF">
        <w:rPr>
          <w:rFonts w:ascii="Times New Roman" w:hAnsi="Times New Roman"/>
          <w:sz w:val="24"/>
          <w:szCs w:val="24"/>
        </w:rPr>
        <w:t>Головченко,</w:t>
      </w:r>
      <w:r w:rsidR="00EB1738">
        <w:rPr>
          <w:rFonts w:ascii="Times New Roman" w:hAnsi="Times New Roman"/>
          <w:sz w:val="24"/>
          <w:szCs w:val="24"/>
        </w:rPr>
        <w:t xml:space="preserve"> </w:t>
      </w:r>
      <w:r w:rsidRPr="006D61DF">
        <w:rPr>
          <w:rFonts w:ascii="Times New Roman" w:hAnsi="Times New Roman"/>
          <w:sz w:val="24"/>
          <w:szCs w:val="24"/>
        </w:rPr>
        <w:t>Л.Д.</w:t>
      </w:r>
      <w:r w:rsidR="00EB1738">
        <w:rPr>
          <w:rFonts w:ascii="Times New Roman" w:hAnsi="Times New Roman"/>
          <w:sz w:val="24"/>
          <w:szCs w:val="24"/>
        </w:rPr>
        <w:t xml:space="preserve"> </w:t>
      </w:r>
      <w:r w:rsidRPr="006D61DF">
        <w:rPr>
          <w:rFonts w:ascii="Times New Roman" w:hAnsi="Times New Roman"/>
          <w:sz w:val="24"/>
          <w:szCs w:val="24"/>
        </w:rPr>
        <w:t>Моисеенко,</w:t>
      </w:r>
      <w:r w:rsidR="00EB1738">
        <w:rPr>
          <w:rFonts w:ascii="Times New Roman" w:hAnsi="Times New Roman"/>
          <w:sz w:val="24"/>
          <w:szCs w:val="24"/>
        </w:rPr>
        <w:t xml:space="preserve"> </w:t>
      </w:r>
      <w:r w:rsidRPr="006D61DF">
        <w:rPr>
          <w:rFonts w:ascii="Times New Roman" w:hAnsi="Times New Roman"/>
          <w:sz w:val="24"/>
          <w:szCs w:val="24"/>
        </w:rPr>
        <w:t>Д.В.</w:t>
      </w:r>
      <w:r w:rsidR="00EB1738">
        <w:rPr>
          <w:rFonts w:ascii="Times New Roman" w:hAnsi="Times New Roman"/>
          <w:sz w:val="24"/>
          <w:szCs w:val="24"/>
        </w:rPr>
        <w:t xml:space="preserve"> </w:t>
      </w:r>
      <w:r w:rsidRPr="006D61DF">
        <w:rPr>
          <w:rFonts w:ascii="Times New Roman" w:hAnsi="Times New Roman"/>
          <w:sz w:val="24"/>
          <w:szCs w:val="24"/>
        </w:rPr>
        <w:t>Чан.</w:t>
      </w:r>
    </w:p>
    <w:p w:rsidR="006D61DF" w:rsidRPr="006D61DF" w:rsidRDefault="006D61DF" w:rsidP="006D61DF">
      <w:pPr>
        <w:spacing w:after="0" w:line="240" w:lineRule="auto"/>
        <w:jc w:val="both"/>
        <w:rPr>
          <w:rFonts w:ascii="Times New Roman" w:hAnsi="Times New Roman"/>
          <w:b/>
          <w:sz w:val="24"/>
          <w:szCs w:val="24"/>
        </w:rPr>
      </w:pPr>
      <w:r w:rsidRPr="006D61DF">
        <w:rPr>
          <w:rFonts w:ascii="Times New Roman" w:hAnsi="Times New Roman"/>
          <w:b/>
          <w:sz w:val="24"/>
          <w:szCs w:val="24"/>
        </w:rPr>
        <w:t>Решили:</w:t>
      </w:r>
    </w:p>
    <w:p w:rsidR="006D61DF" w:rsidRPr="00DB6587" w:rsidRDefault="006D61DF" w:rsidP="00153FA0">
      <w:pPr>
        <w:pStyle w:val="a7"/>
        <w:numPr>
          <w:ilvl w:val="0"/>
          <w:numId w:val="20"/>
        </w:numPr>
        <w:tabs>
          <w:tab w:val="clear" w:pos="1070"/>
          <w:tab w:val="num" w:pos="709"/>
        </w:tabs>
        <w:spacing w:after="0" w:line="240" w:lineRule="auto"/>
        <w:ind w:left="709" w:hanging="283"/>
        <w:jc w:val="both"/>
        <w:rPr>
          <w:rFonts w:ascii="Times New Roman" w:hAnsi="Times New Roman"/>
          <w:sz w:val="24"/>
          <w:szCs w:val="24"/>
        </w:rPr>
      </w:pPr>
      <w:r w:rsidRPr="00DB6587">
        <w:rPr>
          <w:rFonts w:ascii="Times New Roman" w:hAnsi="Times New Roman"/>
          <w:sz w:val="24"/>
          <w:szCs w:val="24"/>
        </w:rPr>
        <w:t>Информацию Т.Н.Зипаловой принять к сведению.</w:t>
      </w:r>
    </w:p>
    <w:p w:rsidR="006D61DF" w:rsidRPr="00DB6587" w:rsidRDefault="006D61DF" w:rsidP="00153FA0">
      <w:pPr>
        <w:pStyle w:val="a7"/>
        <w:numPr>
          <w:ilvl w:val="0"/>
          <w:numId w:val="20"/>
        </w:numPr>
        <w:tabs>
          <w:tab w:val="clear" w:pos="1070"/>
          <w:tab w:val="num" w:pos="709"/>
        </w:tabs>
        <w:spacing w:after="0" w:line="240" w:lineRule="auto"/>
        <w:ind w:left="709" w:hanging="283"/>
        <w:jc w:val="both"/>
        <w:rPr>
          <w:rFonts w:ascii="Times New Roman" w:hAnsi="Times New Roman"/>
          <w:sz w:val="24"/>
          <w:szCs w:val="24"/>
        </w:rPr>
      </w:pPr>
      <w:r w:rsidRPr="00DB6587">
        <w:rPr>
          <w:rFonts w:ascii="Times New Roman" w:hAnsi="Times New Roman"/>
          <w:sz w:val="24"/>
          <w:szCs w:val="24"/>
        </w:rPr>
        <w:t>Отметить положительный опыт ОАО «Росгазификации» в организации и проведении курсов повышения квалификации, подготовки и переподготовки кадров.</w:t>
      </w:r>
    </w:p>
    <w:p w:rsidR="006D61DF" w:rsidRPr="00DB6587" w:rsidRDefault="006D61DF" w:rsidP="00153FA0">
      <w:pPr>
        <w:pStyle w:val="a7"/>
        <w:numPr>
          <w:ilvl w:val="0"/>
          <w:numId w:val="20"/>
        </w:numPr>
        <w:tabs>
          <w:tab w:val="clear" w:pos="1070"/>
          <w:tab w:val="num" w:pos="709"/>
        </w:tabs>
        <w:spacing w:after="0" w:line="240" w:lineRule="auto"/>
        <w:ind w:left="709" w:hanging="283"/>
        <w:jc w:val="both"/>
        <w:rPr>
          <w:rFonts w:ascii="Times New Roman" w:hAnsi="Times New Roman"/>
          <w:sz w:val="24"/>
          <w:szCs w:val="24"/>
        </w:rPr>
      </w:pPr>
      <w:r w:rsidRPr="00DB6587">
        <w:rPr>
          <w:rFonts w:ascii="Times New Roman" w:hAnsi="Times New Roman"/>
          <w:sz w:val="24"/>
          <w:szCs w:val="24"/>
        </w:rPr>
        <w:t xml:space="preserve">Рекомендовать руководителям принимать активное участие в обучении и подготовки кадров для нужд ГРО под эгидой ОАО «Росгазификации». </w:t>
      </w:r>
    </w:p>
    <w:p w:rsidR="006D671A" w:rsidRPr="00DB6587" w:rsidRDefault="006D671A" w:rsidP="00221320">
      <w:pPr>
        <w:spacing w:after="0" w:line="360" w:lineRule="auto"/>
        <w:jc w:val="both"/>
        <w:rPr>
          <w:rFonts w:ascii="Times New Roman" w:hAnsi="Times New Roman"/>
          <w:b/>
          <w:bCs/>
          <w:sz w:val="24"/>
          <w:szCs w:val="24"/>
        </w:rPr>
      </w:pPr>
    </w:p>
    <w:p w:rsidR="006D671A" w:rsidRPr="00DB6587" w:rsidRDefault="006D4BEB" w:rsidP="006D671A">
      <w:pPr>
        <w:spacing w:after="0" w:line="240" w:lineRule="auto"/>
        <w:jc w:val="both"/>
        <w:rPr>
          <w:rFonts w:ascii="Times New Roman" w:hAnsi="Times New Roman"/>
          <w:b/>
          <w:bCs/>
          <w:sz w:val="24"/>
          <w:szCs w:val="24"/>
        </w:rPr>
      </w:pPr>
      <w:r w:rsidRPr="00DB6587">
        <w:rPr>
          <w:rFonts w:ascii="Times New Roman" w:hAnsi="Times New Roman"/>
          <w:b/>
          <w:bCs/>
          <w:sz w:val="24"/>
          <w:szCs w:val="24"/>
        </w:rPr>
        <w:t>По шестому вопросу</w:t>
      </w:r>
      <w:r w:rsidR="003377DB">
        <w:rPr>
          <w:rFonts w:ascii="Times New Roman" w:hAnsi="Times New Roman"/>
          <w:b/>
          <w:bCs/>
          <w:sz w:val="24"/>
          <w:szCs w:val="24"/>
        </w:rPr>
        <w:t xml:space="preserve"> </w:t>
      </w:r>
      <w:r w:rsidR="008A033A" w:rsidRPr="00DB6587">
        <w:rPr>
          <w:rFonts w:ascii="Times New Roman" w:hAnsi="Times New Roman"/>
          <w:sz w:val="24"/>
          <w:szCs w:val="24"/>
        </w:rPr>
        <w:t xml:space="preserve">повестки дня </w:t>
      </w:r>
      <w:r w:rsidR="006D671A" w:rsidRPr="00DB6587">
        <w:rPr>
          <w:rFonts w:ascii="Times New Roman" w:hAnsi="Times New Roman"/>
          <w:bCs/>
          <w:sz w:val="24"/>
          <w:szCs w:val="24"/>
        </w:rPr>
        <w:t>с совместным докладом выступили</w:t>
      </w:r>
      <w:r w:rsidR="006D671A" w:rsidRPr="00DB6587">
        <w:rPr>
          <w:rFonts w:ascii="Times New Roman" w:hAnsi="Times New Roman"/>
          <w:b/>
          <w:bCs/>
          <w:sz w:val="24"/>
          <w:szCs w:val="24"/>
        </w:rPr>
        <w:t xml:space="preserve"> В.Н. Титов (ВипГазТех) и Ю.Б. Егоров (Элтех).</w:t>
      </w:r>
    </w:p>
    <w:p w:rsidR="006D671A" w:rsidRPr="00DB6587" w:rsidRDefault="006D671A" w:rsidP="006D671A">
      <w:pPr>
        <w:spacing w:after="0" w:line="240" w:lineRule="auto"/>
        <w:jc w:val="both"/>
        <w:rPr>
          <w:rFonts w:ascii="Times New Roman" w:hAnsi="Times New Roman"/>
          <w:b/>
          <w:bCs/>
          <w:sz w:val="24"/>
          <w:szCs w:val="24"/>
        </w:rPr>
      </w:pPr>
    </w:p>
    <w:p w:rsidR="006D671A" w:rsidRPr="00DB6587" w:rsidRDefault="006D671A" w:rsidP="00CF0E0B">
      <w:pPr>
        <w:spacing w:after="0" w:line="240" w:lineRule="auto"/>
        <w:jc w:val="both"/>
        <w:rPr>
          <w:rFonts w:ascii="Times New Roman" w:hAnsi="Times New Roman"/>
          <w:sz w:val="24"/>
          <w:szCs w:val="24"/>
          <w:u w:val="single"/>
        </w:rPr>
      </w:pPr>
      <w:r w:rsidRPr="00DB6587">
        <w:rPr>
          <w:rFonts w:ascii="Times New Roman" w:hAnsi="Times New Roman"/>
          <w:bCs/>
          <w:sz w:val="24"/>
          <w:szCs w:val="24"/>
          <w:u w:val="single"/>
        </w:rPr>
        <w:t>ВИП Газ Тех и Элтех</w:t>
      </w:r>
      <w:r w:rsidRPr="00DB6587">
        <w:rPr>
          <w:rFonts w:ascii="Times New Roman" w:hAnsi="Times New Roman"/>
          <w:bCs/>
          <w:sz w:val="24"/>
          <w:szCs w:val="24"/>
        </w:rPr>
        <w:t xml:space="preserve"> - первые компании на Российском рынке, </w:t>
      </w:r>
      <w:r w:rsidRPr="00DB6587">
        <w:rPr>
          <w:rFonts w:ascii="Times New Roman" w:hAnsi="Times New Roman"/>
          <w:bCs/>
          <w:sz w:val="24"/>
          <w:szCs w:val="24"/>
          <w:u w:val="single"/>
        </w:rPr>
        <w:t>которые</w:t>
      </w:r>
      <w:r w:rsidR="00CF0E0B" w:rsidRPr="00DB6587">
        <w:rPr>
          <w:rFonts w:ascii="Times New Roman" w:hAnsi="Times New Roman"/>
          <w:bCs/>
          <w:sz w:val="24"/>
          <w:szCs w:val="24"/>
          <w:u w:val="single"/>
        </w:rPr>
        <w:t xml:space="preserve"> разработали и внедрили</w:t>
      </w:r>
      <w:r w:rsidRPr="00DB6587">
        <w:rPr>
          <w:rFonts w:ascii="Times New Roman" w:hAnsi="Times New Roman"/>
          <w:bCs/>
          <w:sz w:val="24"/>
          <w:szCs w:val="24"/>
          <w:u w:val="single"/>
        </w:rPr>
        <w:t>:</w:t>
      </w:r>
    </w:p>
    <w:p w:rsidR="00CF0E0B" w:rsidRDefault="006D671A" w:rsidP="00153FA0">
      <w:pPr>
        <w:pStyle w:val="a7"/>
        <w:numPr>
          <w:ilvl w:val="0"/>
          <w:numId w:val="25"/>
        </w:numPr>
        <w:spacing w:after="0" w:line="240" w:lineRule="auto"/>
        <w:jc w:val="both"/>
        <w:rPr>
          <w:rFonts w:ascii="Times New Roman" w:hAnsi="Times New Roman"/>
          <w:sz w:val="24"/>
          <w:szCs w:val="24"/>
        </w:rPr>
      </w:pPr>
      <w:r w:rsidRPr="00CF0E0B">
        <w:rPr>
          <w:rFonts w:ascii="Times New Roman" w:hAnsi="Times New Roman"/>
          <w:sz w:val="24"/>
          <w:szCs w:val="24"/>
        </w:rPr>
        <w:t xml:space="preserve">новые образцы оборудования (модули типа УТМГ  разных мощностей) для слива-налива СУГ; </w:t>
      </w:r>
    </w:p>
    <w:p w:rsidR="00CF0E0B" w:rsidRDefault="006D671A" w:rsidP="00153FA0">
      <w:pPr>
        <w:pStyle w:val="a7"/>
        <w:numPr>
          <w:ilvl w:val="0"/>
          <w:numId w:val="25"/>
        </w:numPr>
        <w:spacing w:after="0" w:line="240" w:lineRule="auto"/>
        <w:jc w:val="both"/>
        <w:rPr>
          <w:rFonts w:ascii="Times New Roman" w:hAnsi="Times New Roman"/>
          <w:sz w:val="24"/>
          <w:szCs w:val="24"/>
        </w:rPr>
      </w:pPr>
      <w:r w:rsidRPr="00CF0E0B">
        <w:rPr>
          <w:rFonts w:ascii="Times New Roman" w:hAnsi="Times New Roman"/>
          <w:sz w:val="24"/>
          <w:szCs w:val="24"/>
        </w:rPr>
        <w:t>новую систему управления работой модулей УТМГ, удаленного мониторинга процесса;</w:t>
      </w:r>
    </w:p>
    <w:p w:rsidR="006D671A" w:rsidRPr="00CF0E0B" w:rsidRDefault="006D671A" w:rsidP="00153FA0">
      <w:pPr>
        <w:pStyle w:val="a7"/>
        <w:numPr>
          <w:ilvl w:val="0"/>
          <w:numId w:val="25"/>
        </w:numPr>
        <w:spacing w:after="0" w:line="240" w:lineRule="auto"/>
        <w:jc w:val="both"/>
        <w:rPr>
          <w:rFonts w:ascii="Times New Roman" w:hAnsi="Times New Roman"/>
          <w:sz w:val="24"/>
          <w:szCs w:val="24"/>
        </w:rPr>
      </w:pPr>
      <w:r w:rsidRPr="00CF0E0B">
        <w:rPr>
          <w:rFonts w:ascii="Times New Roman" w:hAnsi="Times New Roman"/>
          <w:sz w:val="24"/>
          <w:szCs w:val="24"/>
        </w:rPr>
        <w:t xml:space="preserve">технологически законченный  процесс слива и утилизации остатков продукта;                                                       </w:t>
      </w:r>
    </w:p>
    <w:p w:rsidR="006D671A" w:rsidRPr="00C27DFC" w:rsidRDefault="006D671A" w:rsidP="00C27DFC">
      <w:pPr>
        <w:spacing w:after="0" w:line="240" w:lineRule="auto"/>
        <w:jc w:val="both"/>
        <w:rPr>
          <w:rFonts w:ascii="Times New Roman" w:hAnsi="Times New Roman"/>
          <w:bCs/>
          <w:sz w:val="24"/>
          <w:szCs w:val="24"/>
          <w:u w:val="single"/>
        </w:rPr>
      </w:pPr>
      <w:r w:rsidRPr="00C27DFC">
        <w:rPr>
          <w:rFonts w:ascii="Times New Roman" w:hAnsi="Times New Roman"/>
          <w:bCs/>
          <w:sz w:val="24"/>
          <w:szCs w:val="24"/>
          <w:u w:val="single"/>
        </w:rPr>
        <w:t>Преимущества использования технологий ВИП Газ Тех и Элтех:</w:t>
      </w:r>
    </w:p>
    <w:p w:rsidR="006D671A" w:rsidRPr="006D671A" w:rsidRDefault="006D671A" w:rsidP="00C27DFC">
      <w:pPr>
        <w:spacing w:after="0" w:line="240" w:lineRule="auto"/>
        <w:ind w:left="567" w:hanging="283"/>
        <w:jc w:val="both"/>
        <w:rPr>
          <w:rFonts w:ascii="Times New Roman" w:hAnsi="Times New Roman"/>
          <w:sz w:val="24"/>
          <w:szCs w:val="24"/>
        </w:rPr>
      </w:pPr>
      <w:r w:rsidRPr="00C27DFC">
        <w:rPr>
          <w:rFonts w:ascii="Times New Roman" w:hAnsi="Times New Roman"/>
          <w:bCs/>
          <w:sz w:val="24"/>
          <w:szCs w:val="24"/>
        </w:rPr>
        <w:t>1. Высокая мобильность  и эффективность</w:t>
      </w:r>
      <w:r w:rsidRPr="006D671A">
        <w:rPr>
          <w:rFonts w:ascii="Times New Roman" w:hAnsi="Times New Roman"/>
          <w:b/>
          <w:bCs/>
          <w:sz w:val="24"/>
          <w:szCs w:val="24"/>
        </w:rPr>
        <w:t xml:space="preserve">: </w:t>
      </w:r>
    </w:p>
    <w:p w:rsidR="006D671A" w:rsidRPr="00C27DFC" w:rsidRDefault="006D671A" w:rsidP="00153FA0">
      <w:pPr>
        <w:pStyle w:val="a7"/>
        <w:numPr>
          <w:ilvl w:val="0"/>
          <w:numId w:val="24"/>
        </w:numPr>
        <w:tabs>
          <w:tab w:val="clear" w:pos="720"/>
          <w:tab w:val="num" w:pos="851"/>
        </w:tabs>
        <w:spacing w:after="0" w:line="240" w:lineRule="auto"/>
        <w:ind w:left="851" w:hanging="284"/>
        <w:jc w:val="both"/>
        <w:rPr>
          <w:rFonts w:ascii="Times New Roman" w:hAnsi="Times New Roman"/>
          <w:sz w:val="24"/>
          <w:szCs w:val="24"/>
        </w:rPr>
      </w:pPr>
      <w:r w:rsidRPr="00C27DFC">
        <w:rPr>
          <w:rFonts w:ascii="Times New Roman" w:hAnsi="Times New Roman"/>
          <w:sz w:val="24"/>
          <w:szCs w:val="24"/>
        </w:rPr>
        <w:t>полный слив и утилизация остатков продукта;</w:t>
      </w:r>
    </w:p>
    <w:p w:rsidR="006D671A" w:rsidRPr="006D671A" w:rsidRDefault="006D671A" w:rsidP="00153FA0">
      <w:pPr>
        <w:numPr>
          <w:ilvl w:val="0"/>
          <w:numId w:val="24"/>
        </w:numPr>
        <w:tabs>
          <w:tab w:val="clear" w:pos="720"/>
          <w:tab w:val="num" w:pos="851"/>
        </w:tabs>
        <w:spacing w:after="0" w:line="240" w:lineRule="auto"/>
        <w:ind w:left="851" w:hanging="284"/>
        <w:jc w:val="both"/>
        <w:rPr>
          <w:rFonts w:ascii="Times New Roman" w:hAnsi="Times New Roman"/>
          <w:sz w:val="24"/>
          <w:szCs w:val="24"/>
        </w:rPr>
      </w:pPr>
      <w:r w:rsidRPr="006D671A">
        <w:rPr>
          <w:rFonts w:ascii="Times New Roman" w:hAnsi="Times New Roman"/>
          <w:sz w:val="24"/>
          <w:szCs w:val="24"/>
        </w:rPr>
        <w:t>возможность максимального приближения модулей к сливаемым вагонам ;</w:t>
      </w:r>
    </w:p>
    <w:p w:rsidR="006D671A" w:rsidRPr="006D671A" w:rsidRDefault="006D671A" w:rsidP="00153FA0">
      <w:pPr>
        <w:numPr>
          <w:ilvl w:val="0"/>
          <w:numId w:val="24"/>
        </w:numPr>
        <w:tabs>
          <w:tab w:val="clear" w:pos="720"/>
          <w:tab w:val="num" w:pos="851"/>
        </w:tabs>
        <w:spacing w:after="0" w:line="240" w:lineRule="auto"/>
        <w:ind w:left="851" w:hanging="284"/>
        <w:jc w:val="both"/>
        <w:rPr>
          <w:rFonts w:ascii="Times New Roman" w:hAnsi="Times New Roman"/>
          <w:sz w:val="24"/>
          <w:szCs w:val="24"/>
        </w:rPr>
      </w:pPr>
      <w:r w:rsidRPr="006D671A">
        <w:rPr>
          <w:rFonts w:ascii="Times New Roman" w:hAnsi="Times New Roman"/>
          <w:sz w:val="24"/>
          <w:szCs w:val="24"/>
        </w:rPr>
        <w:t xml:space="preserve">возможность доставки грузовым  автотранспортом; </w:t>
      </w:r>
    </w:p>
    <w:p w:rsidR="003B3A16" w:rsidRDefault="006D671A" w:rsidP="00153FA0">
      <w:pPr>
        <w:numPr>
          <w:ilvl w:val="0"/>
          <w:numId w:val="24"/>
        </w:numPr>
        <w:tabs>
          <w:tab w:val="clear" w:pos="720"/>
          <w:tab w:val="num" w:pos="851"/>
        </w:tabs>
        <w:spacing w:after="0" w:line="240" w:lineRule="auto"/>
        <w:ind w:left="851" w:hanging="284"/>
        <w:jc w:val="both"/>
        <w:rPr>
          <w:rFonts w:ascii="Times New Roman" w:hAnsi="Times New Roman"/>
          <w:sz w:val="24"/>
          <w:szCs w:val="24"/>
        </w:rPr>
      </w:pPr>
      <w:r w:rsidRPr="003B3A16">
        <w:rPr>
          <w:rFonts w:ascii="Times New Roman" w:hAnsi="Times New Roman"/>
          <w:sz w:val="24"/>
          <w:szCs w:val="24"/>
        </w:rPr>
        <w:t>низкие эксплуатационные расходы;</w:t>
      </w:r>
    </w:p>
    <w:p w:rsidR="006D671A" w:rsidRPr="003B3A16" w:rsidRDefault="006D671A" w:rsidP="00153FA0">
      <w:pPr>
        <w:numPr>
          <w:ilvl w:val="0"/>
          <w:numId w:val="24"/>
        </w:numPr>
        <w:tabs>
          <w:tab w:val="clear" w:pos="720"/>
          <w:tab w:val="num" w:pos="851"/>
        </w:tabs>
        <w:spacing w:after="0" w:line="240" w:lineRule="auto"/>
        <w:ind w:left="851" w:hanging="284"/>
        <w:jc w:val="both"/>
        <w:rPr>
          <w:rFonts w:ascii="Times New Roman" w:hAnsi="Times New Roman"/>
          <w:sz w:val="24"/>
          <w:szCs w:val="24"/>
        </w:rPr>
      </w:pPr>
      <w:r w:rsidRPr="003B3A16">
        <w:rPr>
          <w:rFonts w:ascii="Times New Roman" w:hAnsi="Times New Roman"/>
          <w:sz w:val="24"/>
          <w:szCs w:val="24"/>
        </w:rPr>
        <w:t xml:space="preserve">минимизация потерь при сливе СУГ из вагонов-цистерн и емкостей;          </w:t>
      </w:r>
    </w:p>
    <w:p w:rsidR="006D671A" w:rsidRPr="00C27DFC" w:rsidRDefault="00C27DFC" w:rsidP="00C27DFC">
      <w:pPr>
        <w:spacing w:after="0" w:line="240" w:lineRule="auto"/>
        <w:ind w:left="567" w:hanging="283"/>
        <w:jc w:val="both"/>
        <w:rPr>
          <w:rFonts w:ascii="Times New Roman" w:hAnsi="Times New Roman"/>
          <w:bCs/>
          <w:sz w:val="24"/>
          <w:szCs w:val="24"/>
        </w:rPr>
      </w:pPr>
      <w:r w:rsidRPr="00C27DFC">
        <w:rPr>
          <w:rFonts w:ascii="Times New Roman" w:hAnsi="Times New Roman"/>
          <w:bCs/>
          <w:sz w:val="24"/>
          <w:szCs w:val="24"/>
        </w:rPr>
        <w:t>2.</w:t>
      </w:r>
      <w:r w:rsidR="006D671A" w:rsidRPr="00C27DFC">
        <w:rPr>
          <w:rFonts w:ascii="Times New Roman" w:hAnsi="Times New Roman"/>
          <w:bCs/>
          <w:sz w:val="24"/>
          <w:szCs w:val="24"/>
        </w:rPr>
        <w:t xml:space="preserve"> Наличие логически законченного технологического процесса, монтаж модулей по принципу «</w:t>
      </w:r>
      <w:r w:rsidR="006D671A" w:rsidRPr="00C27DFC">
        <w:rPr>
          <w:rFonts w:ascii="Times New Roman" w:hAnsi="Times New Roman"/>
          <w:bCs/>
          <w:sz w:val="24"/>
          <w:szCs w:val="24"/>
          <w:lang w:val="en-US"/>
        </w:rPr>
        <w:t>plug</w:t>
      </w:r>
      <w:r w:rsidR="006D671A" w:rsidRPr="00C27DFC">
        <w:rPr>
          <w:rFonts w:ascii="Times New Roman" w:hAnsi="Times New Roman"/>
          <w:bCs/>
          <w:sz w:val="24"/>
          <w:szCs w:val="24"/>
        </w:rPr>
        <w:t>&amp;</w:t>
      </w:r>
      <w:r w:rsidR="006D671A" w:rsidRPr="00C27DFC">
        <w:rPr>
          <w:rFonts w:ascii="Times New Roman" w:hAnsi="Times New Roman"/>
          <w:bCs/>
          <w:sz w:val="24"/>
          <w:szCs w:val="24"/>
          <w:lang w:val="en-US"/>
        </w:rPr>
        <w:t>play</w:t>
      </w:r>
      <w:r w:rsidR="006D671A" w:rsidRPr="00C27DFC">
        <w:rPr>
          <w:rFonts w:ascii="Times New Roman" w:hAnsi="Times New Roman"/>
          <w:bCs/>
          <w:sz w:val="24"/>
          <w:szCs w:val="24"/>
        </w:rPr>
        <w:t>»:</w:t>
      </w:r>
    </w:p>
    <w:p w:rsidR="00C27DFC" w:rsidRDefault="006D671A" w:rsidP="00153FA0">
      <w:pPr>
        <w:pStyle w:val="a7"/>
        <w:numPr>
          <w:ilvl w:val="0"/>
          <w:numId w:val="26"/>
        </w:numPr>
        <w:spacing w:after="0" w:line="240" w:lineRule="auto"/>
        <w:ind w:left="851" w:hanging="283"/>
        <w:jc w:val="both"/>
        <w:rPr>
          <w:rFonts w:ascii="Times New Roman" w:hAnsi="Times New Roman"/>
          <w:sz w:val="24"/>
          <w:szCs w:val="24"/>
        </w:rPr>
      </w:pPr>
      <w:r w:rsidRPr="00C27DFC">
        <w:rPr>
          <w:rFonts w:ascii="Times New Roman" w:hAnsi="Times New Roman"/>
          <w:sz w:val="24"/>
          <w:szCs w:val="24"/>
        </w:rPr>
        <w:t xml:space="preserve">- минимальный объем монтажных и пуско-наладочных работ; </w:t>
      </w:r>
    </w:p>
    <w:p w:rsidR="006D671A" w:rsidRPr="00C27DFC" w:rsidRDefault="006D671A" w:rsidP="00153FA0">
      <w:pPr>
        <w:pStyle w:val="a7"/>
        <w:numPr>
          <w:ilvl w:val="0"/>
          <w:numId w:val="26"/>
        </w:numPr>
        <w:spacing w:after="0" w:line="240" w:lineRule="auto"/>
        <w:ind w:left="851" w:hanging="283"/>
        <w:jc w:val="both"/>
        <w:rPr>
          <w:rFonts w:ascii="Times New Roman" w:hAnsi="Times New Roman"/>
          <w:sz w:val="24"/>
          <w:szCs w:val="24"/>
        </w:rPr>
      </w:pPr>
      <w:r w:rsidRPr="00C27DFC">
        <w:rPr>
          <w:rFonts w:ascii="Times New Roman" w:hAnsi="Times New Roman"/>
          <w:sz w:val="24"/>
          <w:szCs w:val="24"/>
        </w:rPr>
        <w:t>одновременное решение вопросов полного слива, утилизации остатков продукта;</w:t>
      </w:r>
    </w:p>
    <w:p w:rsidR="00C27DFC" w:rsidRDefault="006D671A" w:rsidP="00153FA0">
      <w:pPr>
        <w:pStyle w:val="a7"/>
        <w:numPr>
          <w:ilvl w:val="0"/>
          <w:numId w:val="13"/>
        </w:numPr>
        <w:spacing w:after="0" w:line="240" w:lineRule="auto"/>
        <w:ind w:left="567" w:hanging="283"/>
        <w:jc w:val="both"/>
        <w:rPr>
          <w:rFonts w:ascii="Times New Roman" w:hAnsi="Times New Roman"/>
          <w:sz w:val="24"/>
          <w:szCs w:val="24"/>
        </w:rPr>
      </w:pPr>
      <w:r w:rsidRPr="00C27DFC">
        <w:rPr>
          <w:rFonts w:ascii="Times New Roman" w:hAnsi="Times New Roman"/>
          <w:sz w:val="24"/>
          <w:szCs w:val="24"/>
        </w:rPr>
        <w:t>Значительное снижение потребляемых топливно- энергетических ресурсов;</w:t>
      </w:r>
    </w:p>
    <w:p w:rsidR="00C27DFC" w:rsidRDefault="006D671A" w:rsidP="00153FA0">
      <w:pPr>
        <w:pStyle w:val="a7"/>
        <w:numPr>
          <w:ilvl w:val="0"/>
          <w:numId w:val="13"/>
        </w:numPr>
        <w:spacing w:after="0" w:line="240" w:lineRule="auto"/>
        <w:ind w:left="567" w:hanging="283"/>
        <w:jc w:val="both"/>
        <w:rPr>
          <w:rFonts w:ascii="Times New Roman" w:hAnsi="Times New Roman"/>
          <w:sz w:val="24"/>
          <w:szCs w:val="24"/>
        </w:rPr>
      </w:pPr>
      <w:r w:rsidRPr="00C27DFC">
        <w:rPr>
          <w:rFonts w:ascii="Times New Roman" w:hAnsi="Times New Roman"/>
          <w:sz w:val="24"/>
          <w:szCs w:val="24"/>
        </w:rPr>
        <w:t xml:space="preserve">Отсутствие необходимости создания мощной инфраструктуры и объектов капитального строительства; </w:t>
      </w:r>
    </w:p>
    <w:p w:rsidR="006D671A" w:rsidRPr="00C27DFC" w:rsidRDefault="006D671A" w:rsidP="00153FA0">
      <w:pPr>
        <w:pStyle w:val="a7"/>
        <w:numPr>
          <w:ilvl w:val="0"/>
          <w:numId w:val="13"/>
        </w:numPr>
        <w:spacing w:after="0" w:line="240" w:lineRule="auto"/>
        <w:ind w:left="567" w:hanging="283"/>
        <w:jc w:val="both"/>
        <w:rPr>
          <w:rFonts w:ascii="Times New Roman" w:hAnsi="Times New Roman"/>
          <w:sz w:val="24"/>
          <w:szCs w:val="24"/>
        </w:rPr>
      </w:pPr>
      <w:r w:rsidRPr="00C27DFC">
        <w:rPr>
          <w:rFonts w:ascii="Times New Roman" w:hAnsi="Times New Roman"/>
          <w:sz w:val="24"/>
          <w:szCs w:val="24"/>
        </w:rPr>
        <w:t>Эффективное  решение задач в области экологии.</w:t>
      </w:r>
    </w:p>
    <w:p w:rsidR="006D671A" w:rsidRPr="00C27DFC" w:rsidRDefault="006D671A" w:rsidP="006D671A">
      <w:pPr>
        <w:spacing w:after="0" w:line="240" w:lineRule="auto"/>
        <w:jc w:val="both"/>
        <w:rPr>
          <w:rFonts w:ascii="Times New Roman" w:hAnsi="Times New Roman"/>
          <w:bCs/>
          <w:sz w:val="24"/>
          <w:szCs w:val="24"/>
          <w:u w:val="single"/>
        </w:rPr>
      </w:pPr>
      <w:r w:rsidRPr="00C27DFC">
        <w:rPr>
          <w:rFonts w:ascii="Times New Roman" w:hAnsi="Times New Roman"/>
          <w:bCs/>
          <w:sz w:val="24"/>
          <w:szCs w:val="24"/>
          <w:u w:val="single"/>
        </w:rPr>
        <w:t>Новые решения Элтех и ВИП Газ Тех в построении систем управления и контроля модулей типа УТМГ:</w:t>
      </w:r>
    </w:p>
    <w:p w:rsidR="00C27DFC" w:rsidRDefault="006D671A" w:rsidP="00153FA0">
      <w:pPr>
        <w:pStyle w:val="a7"/>
        <w:numPr>
          <w:ilvl w:val="0"/>
          <w:numId w:val="27"/>
        </w:numPr>
        <w:spacing w:after="0" w:line="240" w:lineRule="auto"/>
        <w:ind w:left="709" w:hanging="425"/>
        <w:jc w:val="both"/>
        <w:rPr>
          <w:rFonts w:ascii="Times New Roman" w:hAnsi="Times New Roman"/>
          <w:sz w:val="24"/>
          <w:szCs w:val="24"/>
        </w:rPr>
      </w:pPr>
      <w:r w:rsidRPr="00C27DFC">
        <w:rPr>
          <w:rFonts w:ascii="Times New Roman" w:hAnsi="Times New Roman"/>
          <w:sz w:val="24"/>
          <w:szCs w:val="24"/>
        </w:rPr>
        <w:t>возможность организации удаленного мониторинга и контроля рабочих параметров процесса;</w:t>
      </w:r>
    </w:p>
    <w:p w:rsidR="006D671A" w:rsidRPr="00C27DFC" w:rsidRDefault="006D671A" w:rsidP="00153FA0">
      <w:pPr>
        <w:pStyle w:val="a7"/>
        <w:numPr>
          <w:ilvl w:val="0"/>
          <w:numId w:val="27"/>
        </w:numPr>
        <w:spacing w:after="0" w:line="240" w:lineRule="auto"/>
        <w:ind w:left="709" w:hanging="425"/>
        <w:jc w:val="both"/>
        <w:rPr>
          <w:rFonts w:ascii="Times New Roman" w:hAnsi="Times New Roman"/>
          <w:sz w:val="24"/>
          <w:szCs w:val="24"/>
        </w:rPr>
      </w:pPr>
      <w:r w:rsidRPr="00C27DFC">
        <w:rPr>
          <w:rFonts w:ascii="Times New Roman" w:hAnsi="Times New Roman"/>
          <w:sz w:val="24"/>
          <w:szCs w:val="24"/>
        </w:rPr>
        <w:t>разработка шкафов электрических силовых и автоматики  исполнения ВЗГ, установленных внутри модулей типа УТМГ ;</w:t>
      </w:r>
    </w:p>
    <w:p w:rsidR="006D671A" w:rsidRPr="00C27DFC" w:rsidRDefault="006D671A" w:rsidP="00081595">
      <w:pPr>
        <w:spacing w:after="0" w:line="240" w:lineRule="auto"/>
        <w:ind w:firstLine="284"/>
        <w:jc w:val="both"/>
        <w:rPr>
          <w:rFonts w:ascii="Times New Roman" w:hAnsi="Times New Roman"/>
          <w:bCs/>
          <w:sz w:val="24"/>
          <w:szCs w:val="24"/>
        </w:rPr>
      </w:pPr>
      <w:r w:rsidRPr="00C27DFC">
        <w:rPr>
          <w:rFonts w:ascii="Times New Roman" w:hAnsi="Times New Roman"/>
          <w:bCs/>
          <w:sz w:val="24"/>
          <w:szCs w:val="24"/>
        </w:rPr>
        <w:lastRenderedPageBreak/>
        <w:t>Мобильный вариант исполнения модуля типа УТМГ на шасси грузового автомобиля  КАМАЗ-43118 п</w:t>
      </w:r>
      <w:r w:rsidRPr="00C27DFC">
        <w:rPr>
          <w:rFonts w:ascii="Times New Roman" w:hAnsi="Times New Roman"/>
          <w:sz w:val="24"/>
          <w:szCs w:val="24"/>
        </w:rPr>
        <w:t>редназначен для локализации и ликвидации аварийных ситуаций с вагонами-цистернами.</w:t>
      </w:r>
    </w:p>
    <w:p w:rsid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На крупнейшем нефтехимическом предприятии ГК «Титан» – заводе «Омский каучук» – произвели пуск новой современной российской компрессорной установки по сливу-наливу углеводородного сырья. Мероприятие направлено на экологизацию производства и ресурсосбережение.</w:t>
      </w:r>
    </w:p>
    <w:p w:rsidR="00081595" w:rsidRP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Проектом предусмотрено создание двух таких установок. Создание компрессорных систем (модулей) слива-налива сжиженных углеводородов осуществлено в рамках реализации программы мероприятий по сокращению потерь углеводородного сырья. С помощью данных модулей производительностью 180 куб. м/час, технологические потери значительно снизятся, в том числе и за счет полного отбора остатков углеводородных газов после слива из железнодорожных цистерн.</w:t>
      </w:r>
    </w:p>
    <w:p w:rsid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Ожидается, что проект окупится в ближайшие три года.</w:t>
      </w:r>
    </w:p>
    <w:p w:rsidR="00081595" w:rsidRP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Поставщиком технологических модулей является отечественная компания</w:t>
      </w:r>
      <w:r w:rsidR="00EB1738">
        <w:rPr>
          <w:rFonts w:ascii="Times New Roman" w:hAnsi="Times New Roman"/>
          <w:sz w:val="24"/>
          <w:szCs w:val="24"/>
        </w:rPr>
        <w:t xml:space="preserve">                                  </w:t>
      </w:r>
      <w:r w:rsidRPr="00E50962">
        <w:rPr>
          <w:rFonts w:ascii="Times New Roman" w:hAnsi="Times New Roman"/>
          <w:sz w:val="24"/>
          <w:szCs w:val="24"/>
        </w:rPr>
        <w:t xml:space="preserve"> ООО «ВИП Газ тех» – ведущий разработчик и производитель насосно-компрессорного оборудования для перемещения сжиженных углеводородных газов. Работы на установках начались в августе 2014 года. В перспективе на предприятии планируется установка еще двух технологических модулей. </w:t>
      </w:r>
    </w:p>
    <w:p w:rsidR="00081595" w:rsidRP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По словам докладчика</w:t>
      </w:r>
      <w:r w:rsidR="003377DB">
        <w:rPr>
          <w:rFonts w:ascii="Times New Roman" w:hAnsi="Times New Roman"/>
          <w:sz w:val="24"/>
          <w:szCs w:val="24"/>
        </w:rPr>
        <w:t>,</w:t>
      </w:r>
      <w:r w:rsidRPr="00E50962">
        <w:rPr>
          <w:rFonts w:ascii="Times New Roman" w:hAnsi="Times New Roman"/>
          <w:sz w:val="24"/>
          <w:szCs w:val="24"/>
        </w:rPr>
        <w:t xml:space="preserve"> новшество полностью соответствует всем требованиям промышленной и пожарной безопасности, а также техники безопасности и охраны труда при проведении аварийно-спасательных работ на железной дороге при локализации и ликвидации аварийных ситуаций с цистернами, перевозящими сжиженные газы.</w:t>
      </w:r>
    </w:p>
    <w:p w:rsidR="00081595" w:rsidRPr="00E50962" w:rsidRDefault="00081595" w:rsidP="00E50962">
      <w:pPr>
        <w:spacing w:after="0" w:line="240" w:lineRule="auto"/>
        <w:ind w:firstLine="284"/>
        <w:jc w:val="both"/>
        <w:rPr>
          <w:rFonts w:ascii="Times New Roman" w:hAnsi="Times New Roman"/>
          <w:sz w:val="24"/>
          <w:szCs w:val="24"/>
        </w:rPr>
      </w:pPr>
      <w:r w:rsidRPr="00E50962">
        <w:rPr>
          <w:rFonts w:ascii="Times New Roman" w:hAnsi="Times New Roman"/>
          <w:sz w:val="24"/>
          <w:szCs w:val="24"/>
        </w:rPr>
        <w:t>В обсуждении доклада приняли участие А.А.</w:t>
      </w:r>
      <w:r w:rsidR="00EB1738">
        <w:rPr>
          <w:rFonts w:ascii="Times New Roman" w:hAnsi="Times New Roman"/>
          <w:sz w:val="24"/>
          <w:szCs w:val="24"/>
        </w:rPr>
        <w:t xml:space="preserve"> </w:t>
      </w:r>
      <w:r w:rsidRPr="00E50962">
        <w:rPr>
          <w:rFonts w:ascii="Times New Roman" w:hAnsi="Times New Roman"/>
          <w:sz w:val="24"/>
          <w:szCs w:val="24"/>
        </w:rPr>
        <w:t>Мистров, О.В.</w:t>
      </w:r>
      <w:r w:rsidR="00EB1738">
        <w:rPr>
          <w:rFonts w:ascii="Times New Roman" w:hAnsi="Times New Roman"/>
          <w:sz w:val="24"/>
          <w:szCs w:val="24"/>
        </w:rPr>
        <w:t xml:space="preserve"> </w:t>
      </w:r>
      <w:r w:rsidRPr="00E50962">
        <w:rPr>
          <w:rFonts w:ascii="Times New Roman" w:hAnsi="Times New Roman"/>
          <w:sz w:val="24"/>
          <w:szCs w:val="24"/>
        </w:rPr>
        <w:t>Головченко, В.И.</w:t>
      </w:r>
      <w:r w:rsidR="00EB1738">
        <w:rPr>
          <w:rFonts w:ascii="Times New Roman" w:hAnsi="Times New Roman"/>
          <w:sz w:val="24"/>
          <w:szCs w:val="24"/>
        </w:rPr>
        <w:t xml:space="preserve"> </w:t>
      </w:r>
      <w:r w:rsidRPr="00E50962">
        <w:rPr>
          <w:rFonts w:ascii="Times New Roman" w:hAnsi="Times New Roman"/>
          <w:sz w:val="24"/>
          <w:szCs w:val="24"/>
        </w:rPr>
        <w:t>Тарасенко.</w:t>
      </w:r>
    </w:p>
    <w:p w:rsidR="00081595" w:rsidRPr="00E50962" w:rsidRDefault="00081595" w:rsidP="00E50962">
      <w:pPr>
        <w:spacing w:after="0" w:line="240" w:lineRule="auto"/>
        <w:jc w:val="both"/>
        <w:rPr>
          <w:rFonts w:ascii="Times New Roman" w:hAnsi="Times New Roman"/>
          <w:b/>
          <w:sz w:val="24"/>
          <w:szCs w:val="24"/>
        </w:rPr>
      </w:pPr>
      <w:r w:rsidRPr="00E50962">
        <w:rPr>
          <w:rFonts w:ascii="Times New Roman" w:hAnsi="Times New Roman"/>
          <w:b/>
          <w:sz w:val="24"/>
          <w:szCs w:val="24"/>
        </w:rPr>
        <w:t>Решили:</w:t>
      </w:r>
    </w:p>
    <w:p w:rsidR="00E50962" w:rsidRDefault="00081595" w:rsidP="00E50962">
      <w:pPr>
        <w:pStyle w:val="a7"/>
        <w:numPr>
          <w:ilvl w:val="0"/>
          <w:numId w:val="45"/>
        </w:numPr>
        <w:spacing w:after="0" w:line="240" w:lineRule="auto"/>
        <w:ind w:left="709" w:hanging="425"/>
        <w:jc w:val="both"/>
        <w:rPr>
          <w:rFonts w:ascii="Times New Roman" w:hAnsi="Times New Roman"/>
          <w:sz w:val="24"/>
          <w:szCs w:val="24"/>
        </w:rPr>
      </w:pPr>
      <w:r w:rsidRPr="00E50962">
        <w:rPr>
          <w:rFonts w:ascii="Times New Roman" w:hAnsi="Times New Roman"/>
          <w:sz w:val="24"/>
          <w:szCs w:val="24"/>
        </w:rPr>
        <w:t>Совместный доклад представителей предприятий принять к сведению.</w:t>
      </w:r>
    </w:p>
    <w:p w:rsidR="00081595" w:rsidRPr="00E50962" w:rsidRDefault="00081595" w:rsidP="00E50962">
      <w:pPr>
        <w:pStyle w:val="a7"/>
        <w:numPr>
          <w:ilvl w:val="0"/>
          <w:numId w:val="45"/>
        </w:numPr>
        <w:spacing w:after="0" w:line="240" w:lineRule="auto"/>
        <w:ind w:left="709" w:hanging="425"/>
        <w:jc w:val="both"/>
        <w:rPr>
          <w:rFonts w:ascii="Times New Roman" w:hAnsi="Times New Roman"/>
          <w:sz w:val="24"/>
          <w:szCs w:val="24"/>
        </w:rPr>
      </w:pPr>
      <w:r w:rsidRPr="00E50962">
        <w:rPr>
          <w:rFonts w:ascii="Times New Roman" w:hAnsi="Times New Roman"/>
          <w:sz w:val="24"/>
          <w:szCs w:val="24"/>
        </w:rPr>
        <w:t>Отметить положительный опыт совместных разработок компаний</w:t>
      </w:r>
      <w:r w:rsidR="00EB1738">
        <w:rPr>
          <w:rFonts w:ascii="Times New Roman" w:hAnsi="Times New Roman"/>
          <w:sz w:val="24"/>
          <w:szCs w:val="24"/>
        </w:rPr>
        <w:t xml:space="preserve">                                     </w:t>
      </w:r>
      <w:r w:rsidRPr="00E50962">
        <w:rPr>
          <w:rFonts w:ascii="Times New Roman" w:hAnsi="Times New Roman"/>
          <w:sz w:val="24"/>
          <w:szCs w:val="24"/>
        </w:rPr>
        <w:t xml:space="preserve"> ООО «ВипГазТех» и ООО «Элтех», позволяющий в несколько раз снизить затраты владельцев цистерн на оплату слива и дегазацию вагонов предприятиям железнодорожного транспорта.</w:t>
      </w:r>
    </w:p>
    <w:p w:rsidR="00081595" w:rsidRPr="00E50962" w:rsidRDefault="00081595" w:rsidP="00221320">
      <w:pPr>
        <w:spacing w:after="0" w:line="360" w:lineRule="auto"/>
        <w:ind w:firstLine="284"/>
        <w:jc w:val="both"/>
        <w:rPr>
          <w:rFonts w:ascii="Times New Roman" w:hAnsi="Times New Roman"/>
          <w:sz w:val="24"/>
          <w:szCs w:val="24"/>
        </w:rPr>
      </w:pPr>
    </w:p>
    <w:p w:rsidR="00153FA0" w:rsidRPr="00DE27D7" w:rsidRDefault="00153FA0" w:rsidP="00221320">
      <w:pPr>
        <w:pStyle w:val="a3"/>
        <w:spacing w:before="0" w:beforeAutospacing="0" w:after="0" w:afterAutospacing="0"/>
        <w:jc w:val="both"/>
      </w:pPr>
      <w:r w:rsidRPr="00DE27D7">
        <w:rPr>
          <w:b/>
        </w:rPr>
        <w:t>По седьмому вопросу</w:t>
      </w:r>
      <w:r w:rsidRPr="00DE27D7">
        <w:t xml:space="preserve"> повестки дня заседания с информацией выступил </w:t>
      </w:r>
      <w:r w:rsidRPr="00DE27D7">
        <w:rPr>
          <w:b/>
        </w:rPr>
        <w:t>С.В.</w:t>
      </w:r>
      <w:r w:rsidR="005E5959">
        <w:rPr>
          <w:b/>
        </w:rPr>
        <w:t xml:space="preserve"> </w:t>
      </w:r>
      <w:r w:rsidRPr="00DE27D7">
        <w:rPr>
          <w:b/>
        </w:rPr>
        <w:t>Атясов</w:t>
      </w:r>
      <w:r w:rsidRPr="00DE27D7">
        <w:t>.</w:t>
      </w:r>
    </w:p>
    <w:p w:rsidR="00153FA0" w:rsidRPr="00DE27D7" w:rsidRDefault="00153FA0" w:rsidP="00DE27D7">
      <w:pPr>
        <w:pStyle w:val="a3"/>
        <w:spacing w:before="0" w:beforeAutospacing="0" w:after="0" w:afterAutospacing="0"/>
        <w:ind w:firstLine="284"/>
        <w:jc w:val="both"/>
      </w:pPr>
    </w:p>
    <w:p w:rsidR="00153FA0" w:rsidRPr="009B65DA" w:rsidRDefault="00153FA0" w:rsidP="00DE27D7">
      <w:pPr>
        <w:pStyle w:val="a3"/>
        <w:spacing w:before="0" w:beforeAutospacing="0" w:after="0" w:afterAutospacing="0"/>
        <w:ind w:firstLine="284"/>
        <w:jc w:val="both"/>
      </w:pPr>
      <w:r w:rsidRPr="009B65DA">
        <w:rPr>
          <w:bCs/>
        </w:rPr>
        <w:t xml:space="preserve">Бытовые счетчики газа выпускаются на ООО ЭПО «Сигнал» с 1992г. </w:t>
      </w:r>
    </w:p>
    <w:p w:rsidR="00153FA0" w:rsidRPr="009B65DA" w:rsidRDefault="00153FA0" w:rsidP="009B65DA">
      <w:pPr>
        <w:pStyle w:val="a3"/>
        <w:spacing w:before="0" w:beforeAutospacing="0" w:after="0" w:afterAutospacing="0"/>
        <w:ind w:left="1418" w:hanging="992"/>
        <w:jc w:val="both"/>
      </w:pPr>
      <w:r w:rsidRPr="009B65DA">
        <w:rPr>
          <w:bCs/>
        </w:rPr>
        <w:t>1992 г. – начало производства счетчиков типа СГБ-</w:t>
      </w:r>
      <w:r w:rsidRPr="009B65DA">
        <w:rPr>
          <w:bCs/>
          <w:lang w:val="en-US"/>
        </w:rPr>
        <w:t>G</w:t>
      </w:r>
      <w:r w:rsidRPr="009B65DA">
        <w:rPr>
          <w:bCs/>
        </w:rPr>
        <w:t xml:space="preserve">4-1 (литой корпус, боковое подключение) </w:t>
      </w:r>
    </w:p>
    <w:p w:rsidR="00153FA0" w:rsidRPr="009B65DA" w:rsidRDefault="00153FA0" w:rsidP="009B65DA">
      <w:pPr>
        <w:pStyle w:val="a3"/>
        <w:spacing w:before="0" w:beforeAutospacing="0" w:after="0" w:afterAutospacing="0"/>
        <w:ind w:left="1418" w:hanging="992"/>
        <w:jc w:val="both"/>
      </w:pPr>
      <w:r w:rsidRPr="009B65DA">
        <w:rPr>
          <w:bCs/>
        </w:rPr>
        <w:t>2002 г. – начало производства счетчиков типа СГБ «Сигнал» (штампованный корпус, верхнее подключение)</w:t>
      </w:r>
    </w:p>
    <w:p w:rsidR="00153FA0" w:rsidRPr="009B65DA" w:rsidRDefault="00153FA0" w:rsidP="009B65DA">
      <w:pPr>
        <w:pStyle w:val="a3"/>
        <w:spacing w:before="0" w:beforeAutospacing="0" w:after="0" w:afterAutospacing="0"/>
        <w:ind w:left="1418" w:hanging="992"/>
        <w:jc w:val="both"/>
      </w:pPr>
      <w:r w:rsidRPr="009B65DA">
        <w:rPr>
          <w:bCs/>
        </w:rPr>
        <w:t>2008 г. – начало производства счетчиков с электроннойтермокомпенсацией типа СГБЭТ-</w:t>
      </w:r>
      <w:r w:rsidRPr="009B65DA">
        <w:rPr>
          <w:bCs/>
          <w:lang w:val="en-US"/>
        </w:rPr>
        <w:t>G</w:t>
      </w:r>
      <w:r w:rsidRPr="009B65DA">
        <w:rPr>
          <w:bCs/>
        </w:rPr>
        <w:t xml:space="preserve">4 </w:t>
      </w:r>
    </w:p>
    <w:p w:rsidR="00153FA0" w:rsidRPr="009B65DA" w:rsidRDefault="00153FA0" w:rsidP="009B65DA">
      <w:pPr>
        <w:pStyle w:val="a3"/>
        <w:spacing w:before="0" w:beforeAutospacing="0" w:after="0" w:afterAutospacing="0"/>
        <w:ind w:left="1418" w:hanging="992"/>
        <w:jc w:val="both"/>
      </w:pPr>
      <w:r w:rsidRPr="009B65DA">
        <w:rPr>
          <w:bCs/>
        </w:rPr>
        <w:t>2010 г. – начало производства счетчиков типа СГБ «Сигнал» (штампованный корпус, боковое подключение)</w:t>
      </w:r>
    </w:p>
    <w:p w:rsidR="00153FA0" w:rsidRPr="009B65DA" w:rsidRDefault="00153FA0" w:rsidP="009B65DA">
      <w:pPr>
        <w:pStyle w:val="a3"/>
        <w:spacing w:before="0" w:beforeAutospacing="0" w:after="0" w:afterAutospacing="0"/>
        <w:ind w:left="1418" w:hanging="992"/>
        <w:jc w:val="both"/>
      </w:pPr>
      <w:r w:rsidRPr="009B65DA">
        <w:rPr>
          <w:bCs/>
        </w:rPr>
        <w:t>2011 г. – начало производства мембранных счетчиков СГБЭТ-</w:t>
      </w:r>
      <w:r w:rsidRPr="009B65DA">
        <w:rPr>
          <w:bCs/>
          <w:lang w:val="en-US"/>
        </w:rPr>
        <w:t>G</w:t>
      </w:r>
      <w:r w:rsidRPr="009B65DA">
        <w:rPr>
          <w:bCs/>
        </w:rPr>
        <w:t xml:space="preserve">6 </w:t>
      </w:r>
      <w:r w:rsidRPr="009B65DA">
        <w:rPr>
          <w:bCs/>
          <w:lang w:val="en-US"/>
        </w:rPr>
        <w:t>Pegas</w:t>
      </w:r>
      <w:r w:rsidRPr="009B65DA">
        <w:rPr>
          <w:bCs/>
        </w:rPr>
        <w:t xml:space="preserve"> по технологии  и из комплектующих компании </w:t>
      </w:r>
      <w:r w:rsidRPr="009B65DA">
        <w:rPr>
          <w:bCs/>
          <w:lang w:val="en-US"/>
        </w:rPr>
        <w:t>Itron</w:t>
      </w:r>
    </w:p>
    <w:p w:rsidR="00153FA0" w:rsidRPr="009B65DA" w:rsidRDefault="00153FA0" w:rsidP="009B65DA">
      <w:pPr>
        <w:pStyle w:val="a3"/>
        <w:spacing w:before="0" w:beforeAutospacing="0" w:after="0" w:afterAutospacing="0"/>
        <w:ind w:left="1418" w:hanging="992"/>
        <w:jc w:val="both"/>
      </w:pPr>
      <w:r w:rsidRPr="009B65DA">
        <w:rPr>
          <w:bCs/>
        </w:rPr>
        <w:t>2011 г. – начало производства малогабаритных мембранных счетчиков СГБ-</w:t>
      </w:r>
      <w:r w:rsidRPr="009B65DA">
        <w:rPr>
          <w:bCs/>
          <w:lang w:val="en-US"/>
        </w:rPr>
        <w:t>G</w:t>
      </w:r>
      <w:r w:rsidRPr="009B65DA">
        <w:rPr>
          <w:bCs/>
        </w:rPr>
        <w:t xml:space="preserve">1,6 по технологии  и из комплектующих компании </w:t>
      </w:r>
      <w:r w:rsidRPr="009B65DA">
        <w:rPr>
          <w:bCs/>
          <w:lang w:val="en-US"/>
        </w:rPr>
        <w:t>Itron</w:t>
      </w:r>
    </w:p>
    <w:p w:rsidR="00153FA0" w:rsidRPr="009B65DA" w:rsidRDefault="00153FA0" w:rsidP="00DE27D7">
      <w:pPr>
        <w:pStyle w:val="a3"/>
        <w:spacing w:before="0" w:beforeAutospacing="0" w:after="0" w:afterAutospacing="0"/>
        <w:ind w:firstLine="284"/>
        <w:jc w:val="both"/>
        <w:rPr>
          <w:u w:val="single"/>
        </w:rPr>
      </w:pPr>
      <w:r w:rsidRPr="009B65DA">
        <w:rPr>
          <w:bCs/>
          <w:u w:val="single"/>
        </w:rPr>
        <w:t>Репутация:</w:t>
      </w:r>
    </w:p>
    <w:p w:rsidR="00153FA0" w:rsidRPr="009B65DA" w:rsidRDefault="00153FA0" w:rsidP="009B65DA">
      <w:pPr>
        <w:pStyle w:val="a3"/>
        <w:spacing w:before="0" w:beforeAutospacing="0" w:after="0" w:afterAutospacing="0"/>
        <w:ind w:left="709" w:hanging="283"/>
        <w:jc w:val="both"/>
      </w:pPr>
      <w:r w:rsidRPr="009B65DA">
        <w:rPr>
          <w:bCs/>
        </w:rPr>
        <w:t xml:space="preserve">- начиная с 1995г. выпущено более 2,5 млн. единиц бытовых счетчиков газа (номиналами от </w:t>
      </w:r>
      <w:r w:rsidRPr="009B65DA">
        <w:rPr>
          <w:bCs/>
          <w:lang w:val="en-US"/>
        </w:rPr>
        <w:t>G</w:t>
      </w:r>
      <w:r w:rsidRPr="009B65DA">
        <w:rPr>
          <w:bCs/>
        </w:rPr>
        <w:t xml:space="preserve">1,6 до </w:t>
      </w:r>
      <w:r w:rsidRPr="009B65DA">
        <w:rPr>
          <w:bCs/>
          <w:lang w:val="en-US"/>
        </w:rPr>
        <w:t>G</w:t>
      </w:r>
      <w:r w:rsidRPr="009B65DA">
        <w:rPr>
          <w:bCs/>
        </w:rPr>
        <w:t>10);</w:t>
      </w:r>
    </w:p>
    <w:p w:rsidR="00153FA0" w:rsidRPr="009B65DA" w:rsidRDefault="00153FA0" w:rsidP="009B65DA">
      <w:pPr>
        <w:pStyle w:val="a3"/>
        <w:spacing w:before="0" w:beforeAutospacing="0" w:after="0" w:afterAutospacing="0"/>
        <w:ind w:left="709" w:hanging="283"/>
        <w:jc w:val="both"/>
      </w:pPr>
      <w:r w:rsidRPr="009B65DA">
        <w:rPr>
          <w:bCs/>
        </w:rPr>
        <w:t>- оборудование эксплуатируется в подавляющем большинстве газифицированных регионов России, а также в странах Средней Азии, Белоруссии, Украине, Азербайджане;</w:t>
      </w:r>
    </w:p>
    <w:p w:rsidR="00153FA0" w:rsidRPr="009B65DA" w:rsidRDefault="00153FA0" w:rsidP="009B65DA">
      <w:pPr>
        <w:pStyle w:val="a3"/>
        <w:spacing w:before="0" w:beforeAutospacing="0" w:after="0" w:afterAutospacing="0"/>
        <w:ind w:left="709" w:hanging="283"/>
        <w:jc w:val="both"/>
      </w:pPr>
      <w:r w:rsidRPr="009B65DA">
        <w:rPr>
          <w:bCs/>
        </w:rPr>
        <w:t>- «Сигнал» прочно занимает второе место по объемам выпуска бытовых счетчиков в России;</w:t>
      </w:r>
    </w:p>
    <w:p w:rsidR="00153FA0" w:rsidRPr="009B65DA" w:rsidRDefault="00153FA0" w:rsidP="009B65DA">
      <w:pPr>
        <w:pStyle w:val="a3"/>
        <w:spacing w:before="0" w:beforeAutospacing="0" w:after="0" w:afterAutospacing="0"/>
        <w:ind w:left="709" w:hanging="283"/>
        <w:jc w:val="both"/>
      </w:pPr>
      <w:r w:rsidRPr="009B65DA">
        <w:rPr>
          <w:bCs/>
        </w:rPr>
        <w:lastRenderedPageBreak/>
        <w:t>- оборудование регулярно поставляется по каналам дочерних компаний</w:t>
      </w:r>
      <w:r w:rsidR="00EB1738">
        <w:rPr>
          <w:bCs/>
        </w:rPr>
        <w:t xml:space="preserve">                                </w:t>
      </w:r>
      <w:r w:rsidRPr="009B65DA">
        <w:rPr>
          <w:bCs/>
        </w:rPr>
        <w:t xml:space="preserve"> ОАО «Газпром»</w:t>
      </w:r>
      <w:r w:rsidR="009B65DA" w:rsidRPr="009B65DA">
        <w:rPr>
          <w:bCs/>
        </w:rPr>
        <w:t>.</w:t>
      </w:r>
    </w:p>
    <w:p w:rsidR="00153FA0" w:rsidRPr="005836C3" w:rsidRDefault="00153FA0" w:rsidP="00DE27D7">
      <w:pPr>
        <w:pStyle w:val="a3"/>
        <w:spacing w:before="0" w:beforeAutospacing="0" w:after="0" w:afterAutospacing="0"/>
        <w:ind w:firstLine="284"/>
        <w:jc w:val="both"/>
        <w:rPr>
          <w:i/>
        </w:rPr>
      </w:pPr>
      <w:r w:rsidRPr="005836C3">
        <w:rPr>
          <w:b/>
          <w:bCs/>
          <w:i/>
          <w:kern w:val="24"/>
        </w:rPr>
        <w:t>Диафрагменные счетчики</w:t>
      </w:r>
    </w:p>
    <w:p w:rsidR="00153FA0" w:rsidRPr="00DE27D7" w:rsidRDefault="005836C3" w:rsidP="005836C3">
      <w:pPr>
        <w:pStyle w:val="a7"/>
        <w:numPr>
          <w:ilvl w:val="0"/>
          <w:numId w:val="28"/>
        </w:numPr>
        <w:tabs>
          <w:tab w:val="clear" w:pos="720"/>
          <w:tab w:val="num" w:pos="993"/>
        </w:tabs>
        <w:kinsoku w:val="0"/>
        <w:overflowPunct w:val="0"/>
        <w:spacing w:after="0" w:line="240" w:lineRule="auto"/>
        <w:ind w:left="993" w:hanging="284"/>
        <w:jc w:val="both"/>
        <w:rPr>
          <w:rFonts w:ascii="Times New Roman" w:hAnsi="Times New Roman"/>
          <w:sz w:val="24"/>
          <w:szCs w:val="24"/>
        </w:rPr>
      </w:pPr>
      <w:r>
        <w:rPr>
          <w:rFonts w:ascii="Times New Roman" w:eastAsia="Calibri" w:hAnsi="Times New Roman"/>
          <w:color w:val="000000"/>
          <w:kern w:val="24"/>
          <w:sz w:val="24"/>
          <w:szCs w:val="24"/>
        </w:rPr>
        <w:t>п</w:t>
      </w:r>
      <w:r w:rsidR="00153FA0" w:rsidRPr="00DE27D7">
        <w:rPr>
          <w:rFonts w:ascii="Times New Roman" w:eastAsia="Calibri" w:hAnsi="Times New Roman"/>
          <w:color w:val="000000"/>
          <w:kern w:val="24"/>
          <w:sz w:val="24"/>
          <w:szCs w:val="24"/>
        </w:rPr>
        <w:t>роверено временем</w:t>
      </w:r>
      <w:r>
        <w:rPr>
          <w:rFonts w:ascii="Times New Roman" w:eastAsia="Calibri" w:hAnsi="Times New Roman"/>
          <w:color w:val="000000"/>
          <w:kern w:val="24"/>
          <w:sz w:val="24"/>
          <w:szCs w:val="24"/>
        </w:rPr>
        <w:t>;</w:t>
      </w:r>
    </w:p>
    <w:p w:rsidR="00153FA0" w:rsidRPr="009B65DA" w:rsidRDefault="005836C3" w:rsidP="005836C3">
      <w:pPr>
        <w:pStyle w:val="a7"/>
        <w:numPr>
          <w:ilvl w:val="0"/>
          <w:numId w:val="28"/>
        </w:numPr>
        <w:tabs>
          <w:tab w:val="clear" w:pos="720"/>
          <w:tab w:val="num" w:pos="993"/>
        </w:tabs>
        <w:kinsoku w:val="0"/>
        <w:overflowPunct w:val="0"/>
        <w:spacing w:after="0" w:line="240" w:lineRule="auto"/>
        <w:ind w:left="993" w:hanging="284"/>
        <w:jc w:val="both"/>
        <w:rPr>
          <w:rFonts w:ascii="Times New Roman" w:hAnsi="Times New Roman"/>
          <w:sz w:val="24"/>
          <w:szCs w:val="24"/>
        </w:rPr>
      </w:pPr>
      <w:r>
        <w:rPr>
          <w:rFonts w:ascii="Times New Roman" w:eastAsia="Calibri" w:hAnsi="Times New Roman"/>
          <w:color w:val="000000"/>
          <w:kern w:val="24"/>
          <w:sz w:val="24"/>
          <w:szCs w:val="24"/>
        </w:rPr>
        <w:t>к</w:t>
      </w:r>
      <w:r w:rsidR="00153FA0" w:rsidRPr="00DE27D7">
        <w:rPr>
          <w:rFonts w:ascii="Times New Roman" w:eastAsia="Calibri" w:hAnsi="Times New Roman"/>
          <w:color w:val="000000"/>
          <w:kern w:val="24"/>
          <w:sz w:val="24"/>
          <w:szCs w:val="24"/>
        </w:rPr>
        <w:t xml:space="preserve">онструкция разработана и </w:t>
      </w:r>
      <w:r w:rsidR="00153FA0" w:rsidRPr="009B65DA">
        <w:rPr>
          <w:rFonts w:ascii="Times New Roman" w:eastAsia="Calibri" w:hAnsi="Times New Roman"/>
          <w:kern w:val="24"/>
          <w:sz w:val="24"/>
          <w:szCs w:val="24"/>
        </w:rPr>
        <w:t xml:space="preserve">совершенствуется уже более </w:t>
      </w:r>
      <w:r w:rsidR="00153FA0" w:rsidRPr="009B65DA">
        <w:rPr>
          <w:rFonts w:ascii="Times New Roman" w:eastAsia="Calibri" w:hAnsi="Times New Roman"/>
          <w:i/>
          <w:kern w:val="24"/>
          <w:sz w:val="24"/>
          <w:szCs w:val="24"/>
        </w:rPr>
        <w:t>150</w:t>
      </w:r>
      <w:r w:rsidR="00153FA0" w:rsidRPr="009B65DA">
        <w:rPr>
          <w:rFonts w:ascii="Times New Roman" w:eastAsia="Calibri" w:hAnsi="Times New Roman"/>
          <w:kern w:val="24"/>
          <w:sz w:val="24"/>
          <w:szCs w:val="24"/>
        </w:rPr>
        <w:t xml:space="preserve"> лет</w:t>
      </w:r>
      <w:r>
        <w:rPr>
          <w:rFonts w:ascii="Times New Roman" w:eastAsia="Calibri" w:hAnsi="Times New Roman"/>
          <w:kern w:val="24"/>
          <w:sz w:val="24"/>
          <w:szCs w:val="24"/>
        </w:rPr>
        <w:t>;</w:t>
      </w:r>
    </w:p>
    <w:p w:rsidR="00153FA0" w:rsidRPr="009B65DA" w:rsidRDefault="00153FA0" w:rsidP="005836C3">
      <w:pPr>
        <w:pStyle w:val="a7"/>
        <w:numPr>
          <w:ilvl w:val="0"/>
          <w:numId w:val="28"/>
        </w:numPr>
        <w:tabs>
          <w:tab w:val="clear" w:pos="720"/>
          <w:tab w:val="num" w:pos="993"/>
        </w:tabs>
        <w:kinsoku w:val="0"/>
        <w:overflowPunct w:val="0"/>
        <w:spacing w:after="0" w:line="240" w:lineRule="auto"/>
        <w:ind w:left="993" w:hanging="284"/>
        <w:jc w:val="both"/>
        <w:rPr>
          <w:rFonts w:ascii="Times New Roman" w:hAnsi="Times New Roman"/>
          <w:sz w:val="24"/>
          <w:szCs w:val="24"/>
        </w:rPr>
      </w:pPr>
      <w:r w:rsidRPr="009B65DA">
        <w:rPr>
          <w:rFonts w:ascii="Times New Roman" w:eastAsia="Calibri" w:hAnsi="Times New Roman"/>
          <w:kern w:val="24"/>
          <w:sz w:val="24"/>
          <w:szCs w:val="24"/>
        </w:rPr>
        <w:t>Отличная метрология:</w:t>
      </w:r>
    </w:p>
    <w:p w:rsidR="00153FA0" w:rsidRPr="009B65DA" w:rsidRDefault="005836C3" w:rsidP="005836C3">
      <w:pPr>
        <w:pStyle w:val="a3"/>
        <w:tabs>
          <w:tab w:val="num" w:pos="993"/>
        </w:tabs>
        <w:kinsoku w:val="0"/>
        <w:overflowPunct w:val="0"/>
        <w:spacing w:before="0" w:beforeAutospacing="0" w:after="0" w:afterAutospacing="0"/>
        <w:ind w:left="993"/>
        <w:jc w:val="both"/>
      </w:pPr>
      <w:r>
        <w:rPr>
          <w:rFonts w:eastAsia="Calibri"/>
          <w:kern w:val="24"/>
        </w:rPr>
        <w:t xml:space="preserve">- </w:t>
      </w:r>
      <w:r w:rsidR="00153FA0" w:rsidRPr="009B65DA">
        <w:rPr>
          <w:rFonts w:eastAsia="Calibri"/>
          <w:kern w:val="24"/>
        </w:rPr>
        <w:t xml:space="preserve">диапазон измеряемых расходов  </w:t>
      </w:r>
      <w:r w:rsidR="00153FA0" w:rsidRPr="009B65DA">
        <w:rPr>
          <w:rFonts w:eastAsia="Calibri"/>
          <w:i/>
          <w:kern w:val="24"/>
        </w:rPr>
        <w:t>1:160</w:t>
      </w:r>
      <w:r w:rsidR="00153FA0" w:rsidRPr="009B65DA">
        <w:rPr>
          <w:rFonts w:eastAsia="Calibri"/>
          <w:kern w:val="24"/>
        </w:rPr>
        <w:t xml:space="preserve">  - стандарт</w:t>
      </w:r>
      <w:r>
        <w:rPr>
          <w:rFonts w:eastAsia="Calibri"/>
          <w:kern w:val="24"/>
        </w:rPr>
        <w:t>,</w:t>
      </w:r>
    </w:p>
    <w:p w:rsidR="00153FA0" w:rsidRPr="005836C3" w:rsidRDefault="005836C3" w:rsidP="005836C3">
      <w:pPr>
        <w:pStyle w:val="a3"/>
        <w:tabs>
          <w:tab w:val="num" w:pos="993"/>
        </w:tabs>
        <w:kinsoku w:val="0"/>
        <w:overflowPunct w:val="0"/>
        <w:spacing w:before="0" w:beforeAutospacing="0" w:after="0" w:afterAutospacing="0"/>
        <w:ind w:left="993"/>
        <w:jc w:val="both"/>
      </w:pPr>
      <w:r>
        <w:rPr>
          <w:rFonts w:eastAsia="Calibri"/>
          <w:kern w:val="24"/>
        </w:rPr>
        <w:t xml:space="preserve">- </w:t>
      </w:r>
      <w:r w:rsidR="009B65DA">
        <w:rPr>
          <w:rFonts w:eastAsia="Calibri"/>
          <w:kern w:val="24"/>
        </w:rPr>
        <w:t>п</w:t>
      </w:r>
      <w:r w:rsidR="00153FA0" w:rsidRPr="009B65DA">
        <w:rPr>
          <w:rFonts w:eastAsia="Calibri"/>
          <w:kern w:val="24"/>
        </w:rPr>
        <w:t xml:space="preserve">орог чувствительности  </w:t>
      </w:r>
      <w:r w:rsidR="00153FA0" w:rsidRPr="009B65DA">
        <w:rPr>
          <w:rFonts w:eastAsia="Calibri"/>
          <w:i/>
          <w:kern w:val="24"/>
        </w:rPr>
        <w:t xml:space="preserve">0,1 </w:t>
      </w:r>
      <w:r w:rsidR="00153FA0" w:rsidRPr="009B65DA">
        <w:rPr>
          <w:rFonts w:eastAsia="Calibri"/>
          <w:i/>
          <w:kern w:val="24"/>
          <w:lang w:val="en-US"/>
        </w:rPr>
        <w:t>Q min</w:t>
      </w:r>
      <w:r>
        <w:rPr>
          <w:rFonts w:eastAsia="Calibri"/>
          <w:i/>
          <w:kern w:val="24"/>
        </w:rPr>
        <w:t>,</w:t>
      </w:r>
    </w:p>
    <w:p w:rsidR="00153FA0" w:rsidRPr="009B65DA" w:rsidRDefault="005836C3" w:rsidP="005836C3">
      <w:pPr>
        <w:pStyle w:val="a3"/>
        <w:tabs>
          <w:tab w:val="num" w:pos="993"/>
        </w:tabs>
        <w:kinsoku w:val="0"/>
        <w:overflowPunct w:val="0"/>
        <w:spacing w:before="0" w:beforeAutospacing="0" w:after="0" w:afterAutospacing="0"/>
        <w:ind w:left="993"/>
        <w:jc w:val="both"/>
      </w:pPr>
      <w:r>
        <w:rPr>
          <w:rFonts w:eastAsia="Calibri"/>
          <w:kern w:val="24"/>
        </w:rPr>
        <w:t>-п</w:t>
      </w:r>
      <w:r w:rsidR="00153FA0" w:rsidRPr="009B65DA">
        <w:rPr>
          <w:rFonts w:eastAsia="Calibri"/>
          <w:kern w:val="24"/>
        </w:rPr>
        <w:t xml:space="preserve">ри превышении расхода более </w:t>
      </w:r>
      <w:r w:rsidR="00153FA0" w:rsidRPr="009B65DA">
        <w:rPr>
          <w:rFonts w:eastAsia="Calibri"/>
          <w:kern w:val="24"/>
          <w:lang w:val="en-US"/>
        </w:rPr>
        <w:t>Qmax</w:t>
      </w:r>
      <w:r w:rsidR="00153FA0" w:rsidRPr="009B65DA">
        <w:rPr>
          <w:rFonts w:eastAsia="Calibri"/>
          <w:kern w:val="24"/>
        </w:rPr>
        <w:t xml:space="preserve"> счетчик продолжает работать</w:t>
      </w:r>
      <w:r>
        <w:rPr>
          <w:rFonts w:eastAsia="Calibri"/>
          <w:kern w:val="24"/>
        </w:rPr>
        <w:t>;</w:t>
      </w:r>
    </w:p>
    <w:p w:rsidR="00153FA0" w:rsidRPr="00DE27D7" w:rsidRDefault="009B65DA" w:rsidP="005836C3">
      <w:pPr>
        <w:pStyle w:val="a7"/>
        <w:numPr>
          <w:ilvl w:val="0"/>
          <w:numId w:val="29"/>
        </w:numPr>
        <w:tabs>
          <w:tab w:val="clear" w:pos="720"/>
          <w:tab w:val="num" w:pos="993"/>
        </w:tabs>
        <w:kinsoku w:val="0"/>
        <w:overflowPunct w:val="0"/>
        <w:spacing w:after="0" w:line="240" w:lineRule="auto"/>
        <w:ind w:left="993" w:hanging="284"/>
        <w:jc w:val="both"/>
        <w:rPr>
          <w:rFonts w:ascii="Times New Roman" w:hAnsi="Times New Roman"/>
          <w:sz w:val="24"/>
          <w:szCs w:val="24"/>
        </w:rPr>
      </w:pPr>
      <w:r w:rsidRPr="009B65DA">
        <w:rPr>
          <w:rFonts w:ascii="Times New Roman" w:eastAsia="Calibri" w:hAnsi="Times New Roman"/>
          <w:kern w:val="24"/>
          <w:sz w:val="24"/>
          <w:szCs w:val="24"/>
        </w:rPr>
        <w:t>п</w:t>
      </w:r>
      <w:r w:rsidR="00153FA0" w:rsidRPr="009B65DA">
        <w:rPr>
          <w:rFonts w:ascii="Times New Roman" w:eastAsia="Calibri" w:hAnsi="Times New Roman"/>
          <w:kern w:val="24"/>
          <w:sz w:val="24"/>
          <w:szCs w:val="24"/>
        </w:rPr>
        <w:t xml:space="preserve">отеря давления не более </w:t>
      </w:r>
      <w:r w:rsidR="00153FA0" w:rsidRPr="009B65DA">
        <w:rPr>
          <w:rFonts w:ascii="Times New Roman" w:eastAsia="Calibri" w:hAnsi="Times New Roman"/>
          <w:i/>
          <w:kern w:val="24"/>
          <w:sz w:val="24"/>
          <w:szCs w:val="24"/>
        </w:rPr>
        <w:t>200 Па</w:t>
      </w:r>
      <w:r w:rsidR="00153FA0" w:rsidRPr="009B65DA">
        <w:rPr>
          <w:rFonts w:ascii="Times New Roman" w:eastAsia="Calibri" w:hAnsi="Times New Roman"/>
          <w:kern w:val="24"/>
          <w:sz w:val="24"/>
          <w:szCs w:val="24"/>
        </w:rPr>
        <w:t xml:space="preserve"> – полное</w:t>
      </w:r>
      <w:r w:rsidR="00153FA0" w:rsidRPr="009B65DA">
        <w:rPr>
          <w:rFonts w:ascii="Times New Roman" w:eastAsia="Calibri" w:hAnsi="Times New Roman"/>
          <w:color w:val="000000"/>
          <w:kern w:val="24"/>
          <w:sz w:val="24"/>
          <w:szCs w:val="24"/>
        </w:rPr>
        <w:t xml:space="preserve"> соответ</w:t>
      </w:r>
      <w:r>
        <w:rPr>
          <w:rFonts w:ascii="Times New Roman" w:eastAsia="Calibri" w:hAnsi="Times New Roman"/>
          <w:color w:val="000000"/>
          <w:kern w:val="24"/>
          <w:sz w:val="24"/>
          <w:szCs w:val="24"/>
        </w:rPr>
        <w:t xml:space="preserve">ствие требованием безопасности </w:t>
      </w:r>
      <w:r w:rsidR="00153FA0" w:rsidRPr="009B65DA">
        <w:rPr>
          <w:rFonts w:ascii="Times New Roman" w:eastAsia="Calibri" w:hAnsi="Times New Roman"/>
          <w:color w:val="000000"/>
          <w:kern w:val="24"/>
          <w:sz w:val="24"/>
          <w:szCs w:val="24"/>
        </w:rPr>
        <w:t>(не приведет к затуханию горелок и утечке газа в случае скачкообразного снижения давления)</w:t>
      </w:r>
      <w:r w:rsidR="005836C3">
        <w:rPr>
          <w:rFonts w:ascii="Times New Roman" w:eastAsia="Calibri" w:hAnsi="Times New Roman"/>
          <w:color w:val="000000"/>
          <w:kern w:val="24"/>
          <w:sz w:val="24"/>
          <w:szCs w:val="24"/>
        </w:rPr>
        <w:t>;</w:t>
      </w:r>
    </w:p>
    <w:p w:rsidR="00153FA0" w:rsidRPr="00DE27D7" w:rsidRDefault="009B65DA" w:rsidP="005836C3">
      <w:pPr>
        <w:pStyle w:val="a7"/>
        <w:numPr>
          <w:ilvl w:val="0"/>
          <w:numId w:val="30"/>
        </w:numPr>
        <w:tabs>
          <w:tab w:val="clear" w:pos="720"/>
          <w:tab w:val="num" w:pos="993"/>
        </w:tabs>
        <w:kinsoku w:val="0"/>
        <w:overflowPunct w:val="0"/>
        <w:spacing w:after="0" w:line="240" w:lineRule="auto"/>
        <w:ind w:left="993" w:hanging="284"/>
        <w:jc w:val="both"/>
        <w:rPr>
          <w:rFonts w:ascii="Times New Roman" w:hAnsi="Times New Roman"/>
          <w:sz w:val="24"/>
          <w:szCs w:val="24"/>
        </w:rPr>
      </w:pPr>
      <w:r>
        <w:rPr>
          <w:rFonts w:ascii="Times New Roman" w:eastAsia="Calibri" w:hAnsi="Times New Roman"/>
          <w:color w:val="000000"/>
          <w:kern w:val="24"/>
          <w:sz w:val="24"/>
          <w:szCs w:val="24"/>
        </w:rPr>
        <w:t>н</w:t>
      </w:r>
      <w:r w:rsidR="00153FA0" w:rsidRPr="00DE27D7">
        <w:rPr>
          <w:rFonts w:ascii="Times New Roman" w:eastAsia="Calibri" w:hAnsi="Times New Roman"/>
          <w:color w:val="000000"/>
          <w:kern w:val="24"/>
          <w:sz w:val="24"/>
          <w:szCs w:val="24"/>
        </w:rPr>
        <w:t>е подвержены воздействию акустических колебаний и вибрации (нет дефекта «самохода»)</w:t>
      </w:r>
      <w:r w:rsidR="005836C3">
        <w:rPr>
          <w:rFonts w:ascii="Times New Roman" w:eastAsia="Calibri" w:hAnsi="Times New Roman"/>
          <w:color w:val="000000"/>
          <w:kern w:val="24"/>
          <w:sz w:val="24"/>
          <w:szCs w:val="24"/>
        </w:rPr>
        <w:t>.</w:t>
      </w:r>
    </w:p>
    <w:p w:rsidR="00153FA0" w:rsidRPr="005836C3" w:rsidRDefault="00153FA0" w:rsidP="00DE27D7">
      <w:pPr>
        <w:pStyle w:val="a3"/>
        <w:spacing w:before="0" w:beforeAutospacing="0" w:after="0" w:afterAutospacing="0"/>
        <w:ind w:firstLine="284"/>
        <w:jc w:val="both"/>
        <w:rPr>
          <w:i/>
        </w:rPr>
      </w:pPr>
      <w:r w:rsidRPr="005836C3">
        <w:rPr>
          <w:b/>
          <w:bCs/>
          <w:i/>
          <w:kern w:val="24"/>
        </w:rPr>
        <w:t xml:space="preserve">Счетчик газа СГБ </w:t>
      </w:r>
      <w:r w:rsidR="005836C3">
        <w:rPr>
          <w:b/>
          <w:bCs/>
          <w:i/>
          <w:kern w:val="24"/>
          <w:lang w:val="en-US"/>
        </w:rPr>
        <w:t>G 1,</w:t>
      </w:r>
      <w:r w:rsidR="005836C3">
        <w:rPr>
          <w:b/>
          <w:bCs/>
          <w:i/>
          <w:kern w:val="24"/>
        </w:rPr>
        <w:t>.</w:t>
      </w:r>
    </w:p>
    <w:p w:rsidR="00153FA0" w:rsidRPr="005836C3" w:rsidRDefault="00153FA0" w:rsidP="005836C3">
      <w:pPr>
        <w:pStyle w:val="a7"/>
        <w:numPr>
          <w:ilvl w:val="0"/>
          <w:numId w:val="31"/>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предназначен для установки в квартирах многоэтажных жилых строений (плита)</w:t>
      </w:r>
      <w:r w:rsidR="005836C3">
        <w:rPr>
          <w:rFonts w:ascii="Times New Roman" w:eastAsia="Calibri" w:hAnsi="Times New Roman"/>
          <w:kern w:val="24"/>
          <w:sz w:val="24"/>
          <w:szCs w:val="24"/>
        </w:rPr>
        <w:t>;</w:t>
      </w:r>
    </w:p>
    <w:p w:rsidR="00153FA0" w:rsidRPr="005836C3" w:rsidRDefault="00153FA0" w:rsidP="005836C3">
      <w:pPr>
        <w:pStyle w:val="a7"/>
        <w:numPr>
          <w:ilvl w:val="0"/>
          <w:numId w:val="31"/>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изготавливается по лицензии и из комплектующих компании Itron</w:t>
      </w:r>
      <w:r w:rsidR="005836C3">
        <w:rPr>
          <w:rFonts w:ascii="Times New Roman" w:eastAsia="Calibri" w:hAnsi="Times New Roman"/>
          <w:kern w:val="24"/>
          <w:sz w:val="24"/>
          <w:szCs w:val="24"/>
        </w:rPr>
        <w:t>;</w:t>
      </w:r>
    </w:p>
    <w:p w:rsidR="00153FA0" w:rsidRPr="005836C3" w:rsidRDefault="00153FA0" w:rsidP="005836C3">
      <w:pPr>
        <w:pStyle w:val="a7"/>
        <w:numPr>
          <w:ilvl w:val="0"/>
          <w:numId w:val="31"/>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на выбор модели с боковым и верхним подключением</w:t>
      </w:r>
      <w:r w:rsidR="005836C3">
        <w:rPr>
          <w:rFonts w:ascii="Times New Roman" w:eastAsia="Calibri" w:hAnsi="Times New Roman"/>
          <w:kern w:val="24"/>
          <w:sz w:val="24"/>
          <w:szCs w:val="24"/>
        </w:rPr>
        <w:t>;</w:t>
      </w:r>
    </w:p>
    <w:p w:rsidR="00153FA0" w:rsidRPr="005836C3" w:rsidRDefault="00153FA0" w:rsidP="005836C3">
      <w:pPr>
        <w:pStyle w:val="a7"/>
        <w:numPr>
          <w:ilvl w:val="0"/>
          <w:numId w:val="31"/>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комплектуется низкочастотным датчиком импульсов для встраивания в системы АСКУГ</w:t>
      </w:r>
      <w:r w:rsidR="005836C3">
        <w:rPr>
          <w:rFonts w:ascii="Times New Roman" w:eastAsia="Calibri" w:hAnsi="Times New Roman"/>
          <w:kern w:val="24"/>
          <w:sz w:val="24"/>
          <w:szCs w:val="24"/>
        </w:rPr>
        <w:t>.</w:t>
      </w:r>
    </w:p>
    <w:p w:rsidR="00153FA0" w:rsidRPr="005836C3" w:rsidRDefault="00153FA0" w:rsidP="00DE27D7">
      <w:pPr>
        <w:spacing w:after="0" w:line="240" w:lineRule="auto"/>
        <w:ind w:firstLine="284"/>
        <w:jc w:val="both"/>
        <w:rPr>
          <w:rFonts w:ascii="Times New Roman" w:hAnsi="Times New Roman"/>
          <w:b/>
          <w:bCs/>
          <w:i/>
          <w:kern w:val="24"/>
          <w:sz w:val="24"/>
          <w:szCs w:val="24"/>
        </w:rPr>
      </w:pPr>
      <w:r w:rsidRPr="005836C3">
        <w:rPr>
          <w:rFonts w:ascii="Times New Roman" w:hAnsi="Times New Roman"/>
          <w:b/>
          <w:bCs/>
          <w:i/>
          <w:kern w:val="24"/>
          <w:sz w:val="24"/>
          <w:szCs w:val="24"/>
        </w:rPr>
        <w:t xml:space="preserve">СГБ </w:t>
      </w:r>
      <w:r w:rsidRPr="005836C3">
        <w:rPr>
          <w:rFonts w:ascii="Times New Roman" w:hAnsi="Times New Roman"/>
          <w:b/>
          <w:bCs/>
          <w:i/>
          <w:kern w:val="24"/>
          <w:sz w:val="24"/>
          <w:szCs w:val="24"/>
          <w:lang w:val="en-US"/>
        </w:rPr>
        <w:t xml:space="preserve">G 2,5 G4 </w:t>
      </w:r>
      <w:r w:rsidRPr="005836C3">
        <w:rPr>
          <w:rFonts w:ascii="Times New Roman" w:hAnsi="Times New Roman"/>
          <w:b/>
          <w:bCs/>
          <w:i/>
          <w:kern w:val="24"/>
          <w:sz w:val="24"/>
          <w:szCs w:val="24"/>
        </w:rPr>
        <w:t>«Сигнал»</w:t>
      </w:r>
    </w:p>
    <w:p w:rsidR="00153FA0" w:rsidRPr="005836C3" w:rsidRDefault="00153FA0" w:rsidP="005836C3">
      <w:pPr>
        <w:pStyle w:val="a7"/>
        <w:numPr>
          <w:ilvl w:val="0"/>
          <w:numId w:val="32"/>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предназначен для установки в квартирах многоэтажных жилых строений и частных домовладениях (плита +колонка)</w:t>
      </w:r>
      <w:r w:rsidR="005836C3">
        <w:rPr>
          <w:rFonts w:ascii="Times New Roman" w:eastAsia="Calibri" w:hAnsi="Times New Roman"/>
          <w:kern w:val="24"/>
          <w:sz w:val="24"/>
          <w:szCs w:val="24"/>
        </w:rPr>
        <w:t>;</w:t>
      </w:r>
    </w:p>
    <w:p w:rsidR="00153FA0" w:rsidRPr="005836C3" w:rsidRDefault="00153FA0" w:rsidP="005836C3">
      <w:pPr>
        <w:pStyle w:val="a7"/>
        <w:numPr>
          <w:ilvl w:val="0"/>
          <w:numId w:val="32"/>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на выбор модели с боковым и верхним подключением</w:t>
      </w:r>
      <w:r w:rsidR="005836C3">
        <w:rPr>
          <w:rFonts w:ascii="Times New Roman" w:eastAsia="Calibri" w:hAnsi="Times New Roman"/>
          <w:kern w:val="24"/>
          <w:sz w:val="24"/>
          <w:szCs w:val="24"/>
        </w:rPr>
        <w:t>;</w:t>
      </w:r>
    </w:p>
    <w:p w:rsidR="00153FA0" w:rsidRPr="005836C3" w:rsidRDefault="00153FA0" w:rsidP="005836C3">
      <w:pPr>
        <w:pStyle w:val="a7"/>
        <w:numPr>
          <w:ilvl w:val="0"/>
          <w:numId w:val="32"/>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комплектуется низкочастотным датчиком импульсов для встраивания в системы АСКУГ</w:t>
      </w:r>
      <w:r w:rsidR="005836C3">
        <w:rPr>
          <w:rFonts w:ascii="Times New Roman" w:eastAsia="Calibri" w:hAnsi="Times New Roman"/>
          <w:kern w:val="24"/>
          <w:sz w:val="24"/>
          <w:szCs w:val="24"/>
        </w:rPr>
        <w:t>.</w:t>
      </w:r>
    </w:p>
    <w:p w:rsidR="00153FA0" w:rsidRPr="005836C3" w:rsidRDefault="00153FA0" w:rsidP="00DE27D7">
      <w:pPr>
        <w:spacing w:after="0" w:line="240" w:lineRule="auto"/>
        <w:ind w:firstLine="284"/>
        <w:jc w:val="both"/>
        <w:rPr>
          <w:rFonts w:ascii="Times New Roman" w:hAnsi="Times New Roman"/>
          <w:i/>
          <w:sz w:val="24"/>
          <w:szCs w:val="24"/>
        </w:rPr>
      </w:pPr>
      <w:r w:rsidRPr="005836C3">
        <w:rPr>
          <w:rFonts w:ascii="Times New Roman" w:hAnsi="Times New Roman"/>
          <w:b/>
          <w:bCs/>
          <w:i/>
          <w:kern w:val="24"/>
          <w:sz w:val="24"/>
          <w:szCs w:val="24"/>
        </w:rPr>
        <w:t xml:space="preserve">СГБЭТ </w:t>
      </w:r>
      <w:r w:rsidRPr="005836C3">
        <w:rPr>
          <w:rFonts w:ascii="Times New Roman" w:hAnsi="Times New Roman"/>
          <w:b/>
          <w:bCs/>
          <w:i/>
          <w:kern w:val="24"/>
          <w:sz w:val="24"/>
          <w:szCs w:val="24"/>
          <w:lang w:val="en-US"/>
        </w:rPr>
        <w:t xml:space="preserve">G </w:t>
      </w:r>
      <w:r w:rsidRPr="005836C3">
        <w:rPr>
          <w:rFonts w:ascii="Times New Roman" w:hAnsi="Times New Roman"/>
          <w:b/>
          <w:bCs/>
          <w:i/>
          <w:kern w:val="24"/>
          <w:sz w:val="24"/>
          <w:szCs w:val="24"/>
        </w:rPr>
        <w:t>6 «Сигнал»</w:t>
      </w:r>
    </w:p>
    <w:p w:rsidR="00153FA0" w:rsidRPr="005836C3" w:rsidRDefault="00153FA0" w:rsidP="005836C3">
      <w:pPr>
        <w:pStyle w:val="a7"/>
        <w:numPr>
          <w:ilvl w:val="0"/>
          <w:numId w:val="34"/>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предназначен для установки в частных домовладениях (плита +котел)</w:t>
      </w:r>
      <w:r w:rsidR="005836C3">
        <w:rPr>
          <w:rFonts w:ascii="Times New Roman" w:eastAsia="Calibri" w:hAnsi="Times New Roman"/>
          <w:kern w:val="24"/>
          <w:sz w:val="24"/>
          <w:szCs w:val="24"/>
        </w:rPr>
        <w:t>;</w:t>
      </w:r>
    </w:p>
    <w:p w:rsidR="00153FA0" w:rsidRPr="005836C3" w:rsidRDefault="00153FA0" w:rsidP="005836C3">
      <w:pPr>
        <w:pStyle w:val="a7"/>
        <w:numPr>
          <w:ilvl w:val="0"/>
          <w:numId w:val="34"/>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на выбор модели с боковым и верхним подключением</w:t>
      </w:r>
      <w:r w:rsidR="005836C3">
        <w:rPr>
          <w:rFonts w:ascii="Times New Roman" w:eastAsia="Calibri" w:hAnsi="Times New Roman"/>
          <w:kern w:val="24"/>
          <w:sz w:val="24"/>
          <w:szCs w:val="24"/>
        </w:rPr>
        <w:t>;</w:t>
      </w:r>
    </w:p>
    <w:p w:rsidR="00153FA0" w:rsidRPr="005836C3" w:rsidRDefault="00153FA0" w:rsidP="005836C3">
      <w:pPr>
        <w:pStyle w:val="a7"/>
        <w:numPr>
          <w:ilvl w:val="0"/>
          <w:numId w:val="34"/>
        </w:numPr>
        <w:tabs>
          <w:tab w:val="clear" w:pos="720"/>
        </w:tabs>
        <w:kinsoku w:val="0"/>
        <w:overflowPunct w:val="0"/>
        <w:spacing w:after="0" w:line="240" w:lineRule="auto"/>
        <w:ind w:left="1134" w:hanging="425"/>
        <w:jc w:val="both"/>
        <w:rPr>
          <w:rFonts w:ascii="Times New Roman" w:hAnsi="Times New Roman"/>
          <w:sz w:val="24"/>
          <w:szCs w:val="24"/>
        </w:rPr>
      </w:pPr>
      <w:r w:rsidRPr="005836C3">
        <w:rPr>
          <w:rFonts w:ascii="Times New Roman" w:eastAsia="Calibri" w:hAnsi="Times New Roman"/>
          <w:kern w:val="24"/>
          <w:sz w:val="24"/>
          <w:szCs w:val="24"/>
        </w:rPr>
        <w:t>комплектуется низкочастотным датчиком импульсов для встраивания в системы АСКУГ</w:t>
      </w:r>
      <w:r w:rsidR="005836C3">
        <w:rPr>
          <w:rFonts w:ascii="Times New Roman" w:eastAsia="Calibri" w:hAnsi="Times New Roman"/>
          <w:kern w:val="24"/>
          <w:sz w:val="24"/>
          <w:szCs w:val="24"/>
        </w:rPr>
        <w:t>.</w:t>
      </w:r>
    </w:p>
    <w:p w:rsidR="00153FA0" w:rsidRPr="005836C3" w:rsidRDefault="00153FA0" w:rsidP="00DE27D7">
      <w:pPr>
        <w:spacing w:after="0" w:line="240" w:lineRule="auto"/>
        <w:ind w:firstLine="284"/>
        <w:jc w:val="both"/>
        <w:rPr>
          <w:rFonts w:ascii="Times New Roman" w:hAnsi="Times New Roman"/>
          <w:i/>
          <w:sz w:val="24"/>
          <w:szCs w:val="24"/>
        </w:rPr>
      </w:pPr>
      <w:r w:rsidRPr="005836C3">
        <w:rPr>
          <w:rFonts w:ascii="Times New Roman" w:hAnsi="Times New Roman"/>
          <w:b/>
          <w:bCs/>
          <w:i/>
          <w:kern w:val="24"/>
          <w:sz w:val="24"/>
          <w:szCs w:val="24"/>
        </w:rPr>
        <w:t>Достоинства системы</w:t>
      </w:r>
      <w:r w:rsidR="005836C3">
        <w:rPr>
          <w:rFonts w:ascii="Times New Roman" w:hAnsi="Times New Roman"/>
          <w:b/>
          <w:bCs/>
          <w:i/>
          <w:kern w:val="24"/>
          <w:sz w:val="24"/>
          <w:szCs w:val="24"/>
        </w:rPr>
        <w:t>:</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Улучшение точности и надежности данных о потреблении ресурсов </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Оперативность выставления счетов </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Сокращение числа пересчетов.</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Улучшение техобслуживания сетей </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Исключение «человеческого фактора» из расчетов. Возможность дистанционного управления потреблением </w:t>
      </w:r>
    </w:p>
    <w:p w:rsidR="00153FA0" w:rsidRPr="00DE27D7" w:rsidRDefault="00153FA0" w:rsidP="005836C3">
      <w:pPr>
        <w:numPr>
          <w:ilvl w:val="0"/>
          <w:numId w:val="35"/>
        </w:numPr>
        <w:tabs>
          <w:tab w:val="clear" w:pos="720"/>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Оперативное обнаружение утечек, аварийных ситуаций - сокращение времени устранения аварийных ситуаций на 30% </w:t>
      </w:r>
    </w:p>
    <w:p w:rsidR="00153FA0" w:rsidRPr="005836C3" w:rsidRDefault="00153FA0" w:rsidP="00DE27D7">
      <w:pPr>
        <w:pStyle w:val="a3"/>
        <w:spacing w:before="0" w:beforeAutospacing="0" w:after="0" w:afterAutospacing="0"/>
        <w:ind w:firstLine="284"/>
        <w:jc w:val="both"/>
        <w:rPr>
          <w:i/>
        </w:rPr>
      </w:pPr>
      <w:r w:rsidRPr="005836C3">
        <w:rPr>
          <w:b/>
          <w:bCs/>
          <w:i/>
          <w:kern w:val="24"/>
        </w:rPr>
        <w:t>Сервис</w:t>
      </w:r>
      <w:r w:rsidR="005836C3">
        <w:rPr>
          <w:b/>
          <w:bCs/>
          <w:i/>
          <w:kern w:val="24"/>
        </w:rPr>
        <w:t>:</w:t>
      </w:r>
    </w:p>
    <w:p w:rsidR="00153FA0" w:rsidRPr="00DE27D7" w:rsidRDefault="00153FA0" w:rsidP="005836C3">
      <w:pPr>
        <w:numPr>
          <w:ilvl w:val="0"/>
          <w:numId w:val="36"/>
        </w:numPr>
        <w:tabs>
          <w:tab w:val="clear" w:pos="720"/>
          <w:tab w:val="num" w:pos="1134"/>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Расширенная гарантия на счетчики СГБ G2.5 , G4 Сигнал 48 месяцев </w:t>
      </w:r>
    </w:p>
    <w:p w:rsidR="00153FA0" w:rsidRPr="00DE27D7" w:rsidRDefault="00153FA0" w:rsidP="005836C3">
      <w:pPr>
        <w:numPr>
          <w:ilvl w:val="0"/>
          <w:numId w:val="36"/>
        </w:numPr>
        <w:tabs>
          <w:tab w:val="clear" w:pos="720"/>
          <w:tab w:val="num" w:pos="1134"/>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Упрощенная система обработки рекламаций «Обмен без проблем» (замена рекламационного изделия на новое при наличии паспорта и акта неисправности) </w:t>
      </w:r>
    </w:p>
    <w:p w:rsidR="00153FA0" w:rsidRPr="00DE27D7" w:rsidRDefault="00153FA0" w:rsidP="005836C3">
      <w:pPr>
        <w:numPr>
          <w:ilvl w:val="0"/>
          <w:numId w:val="36"/>
        </w:numPr>
        <w:tabs>
          <w:tab w:val="clear" w:pos="720"/>
          <w:tab w:val="num" w:pos="1134"/>
        </w:tabs>
        <w:spacing w:after="0" w:line="240" w:lineRule="auto"/>
        <w:ind w:left="1134" w:hanging="425"/>
        <w:jc w:val="both"/>
        <w:rPr>
          <w:rFonts w:ascii="Times New Roman" w:hAnsi="Times New Roman"/>
          <w:sz w:val="24"/>
          <w:szCs w:val="24"/>
        </w:rPr>
      </w:pPr>
      <w:r w:rsidRPr="00DE27D7">
        <w:rPr>
          <w:rFonts w:ascii="Times New Roman" w:hAnsi="Times New Roman"/>
          <w:sz w:val="24"/>
          <w:szCs w:val="24"/>
        </w:rPr>
        <w:t xml:space="preserve">Выпуск широкого ассортимента счетчиков газа с боковым подключением (позволяет сократить затраты на монтаж счетчика на 30%). </w:t>
      </w:r>
    </w:p>
    <w:p w:rsidR="00153FA0" w:rsidRPr="00DE27D7" w:rsidRDefault="00153FA0" w:rsidP="00DE27D7">
      <w:pPr>
        <w:spacing w:after="0" w:line="240" w:lineRule="auto"/>
        <w:ind w:firstLine="284"/>
        <w:jc w:val="both"/>
        <w:rPr>
          <w:rFonts w:ascii="Times New Roman" w:hAnsi="Times New Roman"/>
          <w:sz w:val="24"/>
          <w:szCs w:val="24"/>
        </w:rPr>
      </w:pPr>
      <w:r w:rsidRPr="00DE27D7">
        <w:rPr>
          <w:rFonts w:ascii="Times New Roman" w:hAnsi="Times New Roman"/>
          <w:sz w:val="24"/>
          <w:szCs w:val="24"/>
        </w:rPr>
        <w:t>В обсуждении информации приняли участие Е.А.</w:t>
      </w:r>
      <w:r w:rsidR="006B2245">
        <w:rPr>
          <w:rFonts w:ascii="Times New Roman" w:hAnsi="Times New Roman"/>
          <w:sz w:val="24"/>
          <w:szCs w:val="24"/>
        </w:rPr>
        <w:t xml:space="preserve"> </w:t>
      </w:r>
      <w:r w:rsidRPr="00DE27D7">
        <w:rPr>
          <w:rFonts w:ascii="Times New Roman" w:hAnsi="Times New Roman"/>
          <w:sz w:val="24"/>
          <w:szCs w:val="24"/>
        </w:rPr>
        <w:t>Игнатьев, А.А.</w:t>
      </w:r>
      <w:r w:rsidR="006B2245">
        <w:rPr>
          <w:rFonts w:ascii="Times New Roman" w:hAnsi="Times New Roman"/>
          <w:sz w:val="24"/>
          <w:szCs w:val="24"/>
        </w:rPr>
        <w:t xml:space="preserve"> </w:t>
      </w:r>
      <w:r w:rsidRPr="00DE27D7">
        <w:rPr>
          <w:rFonts w:ascii="Times New Roman" w:hAnsi="Times New Roman"/>
          <w:sz w:val="24"/>
          <w:szCs w:val="24"/>
        </w:rPr>
        <w:t xml:space="preserve">Корягин, </w:t>
      </w:r>
      <w:r w:rsidR="006B2245">
        <w:rPr>
          <w:rFonts w:ascii="Times New Roman" w:hAnsi="Times New Roman"/>
          <w:sz w:val="24"/>
          <w:szCs w:val="24"/>
        </w:rPr>
        <w:t xml:space="preserve">                             </w:t>
      </w:r>
      <w:r w:rsidRPr="00DE27D7">
        <w:rPr>
          <w:rFonts w:ascii="Times New Roman" w:hAnsi="Times New Roman"/>
          <w:sz w:val="24"/>
          <w:szCs w:val="24"/>
        </w:rPr>
        <w:t>А.А.</w:t>
      </w:r>
      <w:r w:rsidR="006B2245">
        <w:rPr>
          <w:rFonts w:ascii="Times New Roman" w:hAnsi="Times New Roman"/>
          <w:sz w:val="24"/>
          <w:szCs w:val="24"/>
        </w:rPr>
        <w:t xml:space="preserve"> </w:t>
      </w:r>
      <w:r w:rsidRPr="00DE27D7">
        <w:rPr>
          <w:rFonts w:ascii="Times New Roman" w:hAnsi="Times New Roman"/>
          <w:sz w:val="24"/>
          <w:szCs w:val="24"/>
        </w:rPr>
        <w:t>Румянцев, О.В.</w:t>
      </w:r>
      <w:r w:rsidR="006B2245">
        <w:rPr>
          <w:rFonts w:ascii="Times New Roman" w:hAnsi="Times New Roman"/>
          <w:sz w:val="24"/>
          <w:szCs w:val="24"/>
        </w:rPr>
        <w:t xml:space="preserve"> </w:t>
      </w:r>
      <w:r w:rsidRPr="00DE27D7">
        <w:rPr>
          <w:rFonts w:ascii="Times New Roman" w:hAnsi="Times New Roman"/>
          <w:sz w:val="24"/>
          <w:szCs w:val="24"/>
        </w:rPr>
        <w:t>Головченко, Б.Б.Липин.</w:t>
      </w:r>
    </w:p>
    <w:p w:rsidR="00153FA0" w:rsidRPr="00DE27D7" w:rsidRDefault="00153FA0" w:rsidP="00DE27D7">
      <w:pPr>
        <w:spacing w:after="0" w:line="240" w:lineRule="auto"/>
        <w:jc w:val="both"/>
        <w:rPr>
          <w:rFonts w:ascii="Times New Roman" w:hAnsi="Times New Roman"/>
          <w:b/>
          <w:sz w:val="24"/>
          <w:szCs w:val="24"/>
        </w:rPr>
      </w:pPr>
      <w:r w:rsidRPr="00DE27D7">
        <w:rPr>
          <w:rFonts w:ascii="Times New Roman" w:hAnsi="Times New Roman"/>
          <w:b/>
          <w:sz w:val="24"/>
          <w:szCs w:val="24"/>
        </w:rPr>
        <w:t>Решили:</w:t>
      </w:r>
    </w:p>
    <w:p w:rsidR="00DE27D7" w:rsidRDefault="00153FA0" w:rsidP="00DE27D7">
      <w:pPr>
        <w:pStyle w:val="a7"/>
        <w:numPr>
          <w:ilvl w:val="0"/>
          <w:numId w:val="47"/>
        </w:numPr>
        <w:spacing w:after="0" w:line="240" w:lineRule="auto"/>
        <w:ind w:left="709" w:hanging="283"/>
        <w:jc w:val="both"/>
        <w:rPr>
          <w:rFonts w:ascii="Times New Roman" w:hAnsi="Times New Roman"/>
          <w:sz w:val="24"/>
          <w:szCs w:val="24"/>
        </w:rPr>
      </w:pPr>
      <w:r w:rsidRPr="00DE27D7">
        <w:rPr>
          <w:rFonts w:ascii="Times New Roman" w:hAnsi="Times New Roman"/>
          <w:sz w:val="24"/>
          <w:szCs w:val="24"/>
        </w:rPr>
        <w:t>Информацию докладчика о выпускаемых заводом «Сигнал» диафрагменных счётчиках принять к сведению.</w:t>
      </w:r>
    </w:p>
    <w:p w:rsidR="00153FA0" w:rsidRDefault="00153FA0" w:rsidP="00221320">
      <w:pPr>
        <w:pStyle w:val="a7"/>
        <w:numPr>
          <w:ilvl w:val="0"/>
          <w:numId w:val="47"/>
        </w:numPr>
        <w:spacing w:after="0" w:line="240" w:lineRule="auto"/>
        <w:ind w:left="709" w:hanging="283"/>
        <w:jc w:val="both"/>
        <w:rPr>
          <w:rFonts w:ascii="Times New Roman" w:hAnsi="Times New Roman"/>
          <w:sz w:val="24"/>
          <w:szCs w:val="24"/>
        </w:rPr>
      </w:pPr>
      <w:r w:rsidRPr="00DE27D7">
        <w:rPr>
          <w:rFonts w:ascii="Times New Roman" w:hAnsi="Times New Roman"/>
          <w:sz w:val="24"/>
          <w:szCs w:val="24"/>
        </w:rPr>
        <w:t xml:space="preserve">Рекомендовать руководителям газораспределительных организаций сотрудничать с ООО ЭПО «Сигнал» и применять их диафрагменные счётчики в новостройках </w:t>
      </w:r>
      <w:r w:rsidRPr="00DE27D7">
        <w:rPr>
          <w:rFonts w:ascii="Times New Roman" w:hAnsi="Times New Roman"/>
          <w:sz w:val="24"/>
          <w:szCs w:val="24"/>
        </w:rPr>
        <w:lastRenderedPageBreak/>
        <w:t>коммунально-бытового сектора, как наиболее соответствующие требованиям коммерческого учёта газа.</w:t>
      </w:r>
    </w:p>
    <w:p w:rsidR="00BA4AA3" w:rsidRPr="00924814" w:rsidRDefault="00BA4AA3" w:rsidP="00221320">
      <w:pPr>
        <w:spacing w:before="100" w:beforeAutospacing="1" w:after="100" w:afterAutospacing="1" w:line="360" w:lineRule="auto"/>
        <w:jc w:val="both"/>
        <w:rPr>
          <w:rFonts w:ascii="Times New Roman" w:hAnsi="Times New Roman"/>
          <w:b/>
          <w:sz w:val="24"/>
          <w:szCs w:val="24"/>
        </w:rPr>
      </w:pPr>
      <w:r w:rsidRPr="00924814">
        <w:rPr>
          <w:rFonts w:ascii="Times New Roman" w:hAnsi="Times New Roman"/>
          <w:b/>
          <w:bCs/>
          <w:sz w:val="24"/>
          <w:szCs w:val="24"/>
        </w:rPr>
        <w:t xml:space="preserve">По восьмому вопросу </w:t>
      </w:r>
      <w:r w:rsidRPr="00924814">
        <w:rPr>
          <w:rFonts w:ascii="Times New Roman" w:hAnsi="Times New Roman"/>
          <w:bCs/>
          <w:sz w:val="24"/>
          <w:szCs w:val="24"/>
        </w:rPr>
        <w:t xml:space="preserve">повестки дня заседания с </w:t>
      </w:r>
      <w:r w:rsidR="00924814" w:rsidRPr="00924814">
        <w:rPr>
          <w:rFonts w:ascii="Times New Roman" w:hAnsi="Times New Roman"/>
          <w:bCs/>
          <w:sz w:val="24"/>
          <w:szCs w:val="24"/>
        </w:rPr>
        <w:t xml:space="preserve">докладом </w:t>
      </w:r>
      <w:r w:rsidRPr="00924814">
        <w:rPr>
          <w:rFonts w:ascii="Times New Roman" w:hAnsi="Times New Roman"/>
          <w:sz w:val="24"/>
          <w:szCs w:val="24"/>
        </w:rPr>
        <w:t xml:space="preserve">выступил </w:t>
      </w:r>
      <w:r w:rsidR="00924814" w:rsidRPr="00924814">
        <w:rPr>
          <w:rFonts w:ascii="Times New Roman" w:hAnsi="Times New Roman"/>
          <w:b/>
          <w:sz w:val="24"/>
          <w:szCs w:val="24"/>
        </w:rPr>
        <w:t>А.А.Чернышев</w:t>
      </w:r>
      <w:r w:rsidR="00924814" w:rsidRPr="00924814">
        <w:t>.</w:t>
      </w:r>
    </w:p>
    <w:p w:rsidR="00924814" w:rsidRPr="00482ACB" w:rsidRDefault="00924814" w:rsidP="00482ACB">
      <w:pPr>
        <w:spacing w:after="0" w:line="240" w:lineRule="auto"/>
        <w:ind w:firstLine="284"/>
        <w:jc w:val="both"/>
        <w:rPr>
          <w:rFonts w:ascii="Times New Roman" w:hAnsi="Times New Roman"/>
          <w:sz w:val="24"/>
          <w:szCs w:val="24"/>
        </w:rPr>
      </w:pPr>
      <w:r w:rsidRPr="00482ACB">
        <w:rPr>
          <w:rFonts w:ascii="Times New Roman" w:hAnsi="Times New Roman"/>
          <w:sz w:val="24"/>
          <w:szCs w:val="24"/>
        </w:rPr>
        <w:t>ООО «ЧелябинскСпецГражданСтрой» является предприятием полного цикла по производству шаровых кранов под торговой маркой «</w:t>
      </w:r>
      <w:r w:rsidRPr="00482ACB">
        <w:rPr>
          <w:rFonts w:ascii="Times New Roman" w:hAnsi="Times New Roman"/>
          <w:sz w:val="24"/>
          <w:szCs w:val="24"/>
          <w:lang w:val="en-US"/>
        </w:rPr>
        <w:t>LD</w:t>
      </w:r>
      <w:r w:rsidRPr="00482ACB">
        <w:rPr>
          <w:rFonts w:ascii="Times New Roman" w:hAnsi="Times New Roman"/>
          <w:sz w:val="24"/>
          <w:szCs w:val="24"/>
        </w:rPr>
        <w:t>».</w:t>
      </w:r>
    </w:p>
    <w:p w:rsidR="00924814" w:rsidRPr="00482ACB" w:rsidRDefault="00924814" w:rsidP="00482ACB">
      <w:pPr>
        <w:spacing w:after="0" w:line="240" w:lineRule="auto"/>
        <w:ind w:firstLine="284"/>
        <w:jc w:val="both"/>
        <w:rPr>
          <w:rFonts w:ascii="Times New Roman" w:hAnsi="Times New Roman"/>
          <w:sz w:val="24"/>
          <w:szCs w:val="24"/>
        </w:rPr>
      </w:pPr>
      <w:r w:rsidRPr="00482ACB">
        <w:rPr>
          <w:rFonts w:ascii="Times New Roman" w:hAnsi="Times New Roman"/>
          <w:sz w:val="24"/>
          <w:szCs w:val="24"/>
        </w:rPr>
        <w:t xml:space="preserve">В рамках данной темы </w:t>
      </w:r>
      <w:r w:rsidR="0051408F" w:rsidRPr="006B2245">
        <w:rPr>
          <w:rFonts w:ascii="Times New Roman" w:hAnsi="Times New Roman"/>
          <w:sz w:val="24"/>
          <w:szCs w:val="24"/>
        </w:rPr>
        <w:t>докладчик осветил</w:t>
      </w:r>
      <w:r w:rsidRPr="00482ACB">
        <w:rPr>
          <w:rFonts w:ascii="Times New Roman" w:hAnsi="Times New Roman"/>
          <w:sz w:val="24"/>
          <w:szCs w:val="24"/>
        </w:rPr>
        <w:t xml:space="preserve"> следующие вопросы:</w:t>
      </w:r>
    </w:p>
    <w:p w:rsidR="00924814" w:rsidRPr="005272DA" w:rsidRDefault="00924814" w:rsidP="005272DA">
      <w:pPr>
        <w:pStyle w:val="a7"/>
        <w:numPr>
          <w:ilvl w:val="0"/>
          <w:numId w:val="48"/>
        </w:numPr>
        <w:spacing w:after="0" w:line="240" w:lineRule="auto"/>
        <w:ind w:left="993" w:hanging="426"/>
        <w:jc w:val="both"/>
        <w:rPr>
          <w:rFonts w:ascii="Times New Roman" w:hAnsi="Times New Roman"/>
          <w:sz w:val="24"/>
          <w:szCs w:val="24"/>
        </w:rPr>
      </w:pPr>
      <w:r w:rsidRPr="005272DA">
        <w:rPr>
          <w:rFonts w:ascii="Times New Roman" w:hAnsi="Times New Roman"/>
          <w:sz w:val="24"/>
          <w:szCs w:val="24"/>
        </w:rPr>
        <w:t>Риски использования импортного оборудования</w:t>
      </w:r>
      <w:r w:rsidR="003377DB">
        <w:rPr>
          <w:rFonts w:ascii="Times New Roman" w:hAnsi="Times New Roman"/>
          <w:sz w:val="24"/>
          <w:szCs w:val="24"/>
        </w:rPr>
        <w:t>.</w:t>
      </w:r>
      <w:r w:rsidRPr="005272DA">
        <w:rPr>
          <w:rFonts w:ascii="Times New Roman" w:hAnsi="Times New Roman"/>
          <w:sz w:val="24"/>
          <w:szCs w:val="24"/>
        </w:rPr>
        <w:t xml:space="preserve">  </w:t>
      </w:r>
    </w:p>
    <w:p w:rsidR="00924814" w:rsidRPr="00482ACB" w:rsidRDefault="00924814" w:rsidP="005272DA">
      <w:pPr>
        <w:pStyle w:val="a7"/>
        <w:numPr>
          <w:ilvl w:val="0"/>
          <w:numId w:val="48"/>
        </w:numPr>
        <w:spacing w:after="0" w:line="240" w:lineRule="auto"/>
        <w:ind w:left="993" w:hanging="426"/>
        <w:jc w:val="both"/>
        <w:rPr>
          <w:rFonts w:ascii="Times New Roman" w:hAnsi="Times New Roman"/>
          <w:sz w:val="24"/>
          <w:szCs w:val="24"/>
        </w:rPr>
      </w:pPr>
      <w:r w:rsidRPr="00482ACB">
        <w:rPr>
          <w:rFonts w:ascii="Times New Roman" w:hAnsi="Times New Roman"/>
          <w:sz w:val="24"/>
          <w:szCs w:val="24"/>
        </w:rPr>
        <w:t>Основная проблема импортозамещения и кто такой отечественный производитель?</w:t>
      </w:r>
    </w:p>
    <w:p w:rsidR="00924814" w:rsidRPr="00482ACB" w:rsidRDefault="00924814" w:rsidP="00482ACB">
      <w:pPr>
        <w:spacing w:after="0" w:line="240" w:lineRule="auto"/>
        <w:ind w:firstLine="284"/>
        <w:jc w:val="both"/>
        <w:rPr>
          <w:rFonts w:ascii="Times New Roman" w:hAnsi="Times New Roman"/>
          <w:sz w:val="24"/>
          <w:szCs w:val="24"/>
        </w:rPr>
      </w:pPr>
      <w:r w:rsidRPr="00482ACB">
        <w:rPr>
          <w:rFonts w:ascii="Times New Roman" w:hAnsi="Times New Roman"/>
          <w:sz w:val="24"/>
          <w:szCs w:val="24"/>
        </w:rPr>
        <w:t>Характерными особенностями трубопроводов РФ является:</w:t>
      </w:r>
    </w:p>
    <w:p w:rsidR="00482ACB" w:rsidRDefault="00482ACB" w:rsidP="00153FA0">
      <w:pPr>
        <w:pStyle w:val="a7"/>
        <w:numPr>
          <w:ilvl w:val="0"/>
          <w:numId w:val="10"/>
        </w:numPr>
        <w:spacing w:after="0" w:line="240" w:lineRule="auto"/>
        <w:ind w:left="851" w:hanging="284"/>
        <w:jc w:val="both"/>
        <w:rPr>
          <w:rFonts w:ascii="Times New Roman" w:hAnsi="Times New Roman"/>
          <w:sz w:val="24"/>
          <w:szCs w:val="24"/>
        </w:rPr>
      </w:pPr>
      <w:r w:rsidRPr="00482ACB">
        <w:rPr>
          <w:rFonts w:ascii="Times New Roman" w:hAnsi="Times New Roman"/>
          <w:sz w:val="24"/>
          <w:szCs w:val="24"/>
        </w:rPr>
        <w:t>б</w:t>
      </w:r>
      <w:r w:rsidR="00924814" w:rsidRPr="00482ACB">
        <w:rPr>
          <w:rFonts w:ascii="Times New Roman" w:hAnsi="Times New Roman"/>
          <w:sz w:val="24"/>
          <w:szCs w:val="24"/>
        </w:rPr>
        <w:t>ольшая разветвленность</w:t>
      </w:r>
      <w:r w:rsidRPr="00482ACB">
        <w:rPr>
          <w:rFonts w:ascii="Times New Roman" w:hAnsi="Times New Roman"/>
          <w:sz w:val="24"/>
          <w:szCs w:val="24"/>
        </w:rPr>
        <w:t>;</w:t>
      </w:r>
    </w:p>
    <w:p w:rsidR="00482ACB" w:rsidRDefault="006C353D" w:rsidP="00153FA0">
      <w:pPr>
        <w:pStyle w:val="a7"/>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в</w:t>
      </w:r>
      <w:r w:rsidR="00924814" w:rsidRPr="00482ACB">
        <w:rPr>
          <w:rFonts w:ascii="Times New Roman" w:hAnsi="Times New Roman"/>
          <w:sz w:val="24"/>
          <w:szCs w:val="24"/>
        </w:rPr>
        <w:t>ысокая интенсивность использования</w:t>
      </w:r>
      <w:r w:rsidR="00482ACB" w:rsidRPr="00482ACB">
        <w:rPr>
          <w:rFonts w:ascii="Times New Roman" w:hAnsi="Times New Roman"/>
          <w:sz w:val="24"/>
          <w:szCs w:val="24"/>
        </w:rPr>
        <w:t>;</w:t>
      </w:r>
    </w:p>
    <w:p w:rsidR="00482ACB" w:rsidRDefault="00482ACB" w:rsidP="00153FA0">
      <w:pPr>
        <w:pStyle w:val="a7"/>
        <w:numPr>
          <w:ilvl w:val="0"/>
          <w:numId w:val="10"/>
        </w:numPr>
        <w:spacing w:after="0" w:line="240" w:lineRule="auto"/>
        <w:ind w:left="851" w:hanging="284"/>
        <w:jc w:val="both"/>
        <w:rPr>
          <w:rFonts w:ascii="Times New Roman" w:hAnsi="Times New Roman"/>
          <w:sz w:val="24"/>
          <w:szCs w:val="24"/>
        </w:rPr>
      </w:pPr>
      <w:r w:rsidRPr="00482ACB">
        <w:rPr>
          <w:rFonts w:ascii="Times New Roman" w:hAnsi="Times New Roman"/>
          <w:sz w:val="24"/>
          <w:szCs w:val="24"/>
        </w:rPr>
        <w:t>в</w:t>
      </w:r>
      <w:r w:rsidR="00924814" w:rsidRPr="00482ACB">
        <w:rPr>
          <w:rFonts w:ascii="Times New Roman" w:hAnsi="Times New Roman"/>
          <w:sz w:val="24"/>
          <w:szCs w:val="24"/>
        </w:rPr>
        <w:t>ысокая социальная и экономическая роль</w:t>
      </w:r>
      <w:r w:rsidRPr="00482ACB">
        <w:rPr>
          <w:rFonts w:ascii="Times New Roman" w:hAnsi="Times New Roman"/>
          <w:sz w:val="24"/>
          <w:szCs w:val="24"/>
        </w:rPr>
        <w:t>;</w:t>
      </w:r>
    </w:p>
    <w:p w:rsidR="00482ACB" w:rsidRDefault="00482ACB" w:rsidP="00153FA0">
      <w:pPr>
        <w:pStyle w:val="a7"/>
        <w:numPr>
          <w:ilvl w:val="0"/>
          <w:numId w:val="10"/>
        </w:numPr>
        <w:spacing w:after="0" w:line="240" w:lineRule="auto"/>
        <w:ind w:left="851" w:hanging="284"/>
        <w:jc w:val="both"/>
        <w:rPr>
          <w:rFonts w:ascii="Times New Roman" w:hAnsi="Times New Roman"/>
          <w:sz w:val="24"/>
          <w:szCs w:val="24"/>
        </w:rPr>
      </w:pPr>
      <w:r w:rsidRPr="00482ACB">
        <w:rPr>
          <w:rFonts w:ascii="Times New Roman" w:hAnsi="Times New Roman"/>
          <w:sz w:val="24"/>
          <w:szCs w:val="24"/>
        </w:rPr>
        <w:t>с</w:t>
      </w:r>
      <w:r w:rsidR="00924814" w:rsidRPr="00482ACB">
        <w:rPr>
          <w:rFonts w:ascii="Times New Roman" w:hAnsi="Times New Roman"/>
          <w:sz w:val="24"/>
          <w:szCs w:val="24"/>
        </w:rPr>
        <w:t>тратегическая роль в рамках безопасности</w:t>
      </w:r>
      <w:r w:rsidRPr="00482ACB">
        <w:rPr>
          <w:rFonts w:ascii="Times New Roman" w:hAnsi="Times New Roman"/>
          <w:sz w:val="24"/>
          <w:szCs w:val="24"/>
        </w:rPr>
        <w:t>;</w:t>
      </w:r>
    </w:p>
    <w:p w:rsidR="00924814" w:rsidRPr="00482ACB" w:rsidRDefault="00482ACB" w:rsidP="00153FA0">
      <w:pPr>
        <w:pStyle w:val="a7"/>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п</w:t>
      </w:r>
      <w:r w:rsidR="00924814" w:rsidRPr="00482ACB">
        <w:rPr>
          <w:rFonts w:ascii="Times New Roman" w:hAnsi="Times New Roman"/>
          <w:sz w:val="24"/>
          <w:szCs w:val="24"/>
        </w:rPr>
        <w:t>остоянное инвестирование в ремонт и строительство новых трубопроводных систем.</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sz w:val="24"/>
          <w:szCs w:val="24"/>
        </w:rPr>
        <w:t>Все эти факторы позволили сформировать уникальный рынок по потреблению трубы, трубопроводной арматуры, насосных станций и другого оборудования.</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sz w:val="24"/>
          <w:szCs w:val="24"/>
        </w:rPr>
        <w:t>На сегодняшний день  на трубопроводных системах нашей страны в 99 % используется труба отечественного производства, в данной части трубопроводов мы независимы и  полностью в безопасности. Если рассмотрим рынок трубопроводной арматуры и оборудования, мы увидим совсем другую картину.</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sz w:val="24"/>
          <w:szCs w:val="24"/>
        </w:rPr>
        <w:t>За годы сотрудничества импортные компании вытеснили большинство отечественных производителей и практически полностью поглотили данный рынок, что привело к зависимости наших трубопроводных систем</w:t>
      </w:r>
      <w:r w:rsidR="00482ACB">
        <w:rPr>
          <w:rFonts w:ascii="Times New Roman" w:hAnsi="Times New Roman"/>
          <w:sz w:val="24"/>
          <w:szCs w:val="24"/>
        </w:rPr>
        <w:t>:</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b/>
          <w:sz w:val="24"/>
          <w:szCs w:val="24"/>
        </w:rPr>
        <w:t>-</w:t>
      </w:r>
      <w:r w:rsidRPr="00482ACB">
        <w:rPr>
          <w:rFonts w:ascii="Times New Roman" w:hAnsi="Times New Roman"/>
          <w:sz w:val="24"/>
          <w:szCs w:val="24"/>
        </w:rPr>
        <w:t xml:space="preserve"> от качества иностранных производителей;</w:t>
      </w:r>
    </w:p>
    <w:p w:rsidR="00924814" w:rsidRPr="00482ACB" w:rsidRDefault="00482ACB" w:rsidP="00482ACB">
      <w:pPr>
        <w:spacing w:after="0" w:line="240" w:lineRule="auto"/>
        <w:ind w:firstLine="360"/>
        <w:jc w:val="both"/>
        <w:rPr>
          <w:rFonts w:ascii="Times New Roman" w:hAnsi="Times New Roman"/>
          <w:sz w:val="24"/>
          <w:szCs w:val="24"/>
        </w:rPr>
      </w:pPr>
      <w:r>
        <w:rPr>
          <w:rFonts w:ascii="Times New Roman" w:hAnsi="Times New Roman"/>
          <w:sz w:val="24"/>
          <w:szCs w:val="24"/>
        </w:rPr>
        <w:t>-</w:t>
      </w:r>
      <w:r w:rsidR="00924814" w:rsidRPr="00482ACB">
        <w:rPr>
          <w:rFonts w:ascii="Times New Roman" w:hAnsi="Times New Roman"/>
          <w:sz w:val="24"/>
          <w:szCs w:val="24"/>
        </w:rPr>
        <w:t xml:space="preserve"> от курса валюты;</w:t>
      </w:r>
    </w:p>
    <w:p w:rsidR="00924814" w:rsidRPr="00482ACB" w:rsidRDefault="00482ACB" w:rsidP="00482ACB">
      <w:pPr>
        <w:spacing w:after="0" w:line="240" w:lineRule="auto"/>
        <w:ind w:firstLine="360"/>
        <w:jc w:val="both"/>
        <w:rPr>
          <w:rFonts w:ascii="Times New Roman" w:hAnsi="Times New Roman"/>
          <w:sz w:val="24"/>
          <w:szCs w:val="24"/>
        </w:rPr>
      </w:pPr>
      <w:r>
        <w:rPr>
          <w:rFonts w:ascii="Times New Roman" w:hAnsi="Times New Roman"/>
          <w:sz w:val="24"/>
          <w:szCs w:val="24"/>
        </w:rPr>
        <w:t>- с</w:t>
      </w:r>
      <w:r w:rsidR="00924814" w:rsidRPr="00482ACB">
        <w:rPr>
          <w:rFonts w:ascii="Times New Roman" w:hAnsi="Times New Roman"/>
          <w:sz w:val="24"/>
          <w:szCs w:val="24"/>
        </w:rPr>
        <w:t xml:space="preserve">анкционная зависимость; </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sz w:val="24"/>
          <w:szCs w:val="24"/>
        </w:rPr>
        <w:t>Осознание этих рисков и обострение политической ситуации в 2014 г. привело к пониманию данной проблемы и недопустимости последующего развития Трубопроводных систем с использованием импортного оборудования.</w:t>
      </w:r>
    </w:p>
    <w:p w:rsidR="00924814" w:rsidRPr="00482ACB" w:rsidRDefault="00924814" w:rsidP="00482ACB">
      <w:pPr>
        <w:spacing w:after="0" w:line="240" w:lineRule="auto"/>
        <w:ind w:firstLine="360"/>
        <w:jc w:val="both"/>
        <w:rPr>
          <w:rFonts w:ascii="Times New Roman" w:hAnsi="Times New Roman"/>
          <w:sz w:val="24"/>
          <w:szCs w:val="24"/>
        </w:rPr>
      </w:pPr>
      <w:r w:rsidRPr="00482ACB">
        <w:rPr>
          <w:rFonts w:ascii="Times New Roman" w:hAnsi="Times New Roman"/>
          <w:sz w:val="24"/>
          <w:szCs w:val="24"/>
        </w:rPr>
        <w:t>Только в таком случае наши энергетические системы могут быть в безопасности и работать бесперебойно.</w:t>
      </w:r>
    </w:p>
    <w:p w:rsidR="00924814" w:rsidRPr="00482ACB" w:rsidRDefault="00924814" w:rsidP="00692CF3">
      <w:pPr>
        <w:spacing w:after="0" w:line="240" w:lineRule="auto"/>
        <w:ind w:firstLine="284"/>
        <w:jc w:val="both"/>
        <w:rPr>
          <w:rFonts w:ascii="Times New Roman" w:hAnsi="Times New Roman"/>
          <w:sz w:val="24"/>
          <w:szCs w:val="24"/>
        </w:rPr>
      </w:pPr>
      <w:r w:rsidRPr="00482ACB">
        <w:rPr>
          <w:rFonts w:ascii="Times New Roman" w:hAnsi="Times New Roman"/>
          <w:sz w:val="24"/>
          <w:szCs w:val="24"/>
        </w:rPr>
        <w:t>Разумеется</w:t>
      </w:r>
      <w:r w:rsidR="003377DB">
        <w:rPr>
          <w:rFonts w:ascii="Times New Roman" w:hAnsi="Times New Roman"/>
          <w:sz w:val="24"/>
          <w:szCs w:val="24"/>
        </w:rPr>
        <w:t>,</w:t>
      </w:r>
      <w:r w:rsidRPr="00482ACB">
        <w:rPr>
          <w:rFonts w:ascii="Times New Roman" w:hAnsi="Times New Roman"/>
          <w:sz w:val="24"/>
          <w:szCs w:val="24"/>
        </w:rPr>
        <w:t xml:space="preserve"> в рамках программы импортозамещения мы не должны терять в качестве продукта, и тем более в увеличение цены данного оборудования. В рамках реализации импортозамещения</w:t>
      </w:r>
      <w:r w:rsidR="003377DB">
        <w:rPr>
          <w:rFonts w:ascii="Times New Roman" w:hAnsi="Times New Roman"/>
          <w:sz w:val="24"/>
          <w:szCs w:val="24"/>
        </w:rPr>
        <w:t>,</w:t>
      </w:r>
      <w:r w:rsidRPr="00482ACB">
        <w:rPr>
          <w:rFonts w:ascii="Times New Roman" w:hAnsi="Times New Roman"/>
          <w:sz w:val="24"/>
          <w:szCs w:val="24"/>
        </w:rPr>
        <w:t xml:space="preserve"> на нашем предприятие мы не нашли аналогов в системе управления арматурой, а именно в червячных редукторах, на данный момент на внутреннем </w:t>
      </w:r>
      <w:r w:rsidR="003377DB">
        <w:rPr>
          <w:rFonts w:ascii="Times New Roman" w:hAnsi="Times New Roman"/>
          <w:sz w:val="24"/>
          <w:szCs w:val="24"/>
        </w:rPr>
        <w:t>рынке нет реальных предложений р</w:t>
      </w:r>
      <w:r w:rsidRPr="00482ACB">
        <w:rPr>
          <w:rFonts w:ascii="Times New Roman" w:hAnsi="Times New Roman"/>
          <w:sz w:val="24"/>
          <w:szCs w:val="24"/>
        </w:rPr>
        <w:t>оссийских производителе</w:t>
      </w:r>
      <w:r w:rsidR="003377DB">
        <w:rPr>
          <w:rFonts w:ascii="Times New Roman" w:hAnsi="Times New Roman"/>
          <w:sz w:val="24"/>
          <w:szCs w:val="24"/>
        </w:rPr>
        <w:t>й с сочетанием цена качество и р</w:t>
      </w:r>
      <w:r w:rsidRPr="00482ACB">
        <w:rPr>
          <w:rFonts w:ascii="Times New Roman" w:hAnsi="Times New Roman"/>
          <w:sz w:val="24"/>
          <w:szCs w:val="24"/>
        </w:rPr>
        <w:t xml:space="preserve">оссийским происхождением продукта. </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482ACB">
        <w:rPr>
          <w:rFonts w:ascii="Times New Roman" w:hAnsi="Times New Roman"/>
          <w:sz w:val="24"/>
          <w:szCs w:val="24"/>
        </w:rPr>
        <w:t>Реальная проблема отсутствия полностью независимых производителей с минимальными внешнеэкономическими рисками создает ложную информацию о количестве реальных производств.</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482ACB">
        <w:rPr>
          <w:rFonts w:ascii="Times New Roman" w:hAnsi="Times New Roman"/>
          <w:sz w:val="24"/>
          <w:szCs w:val="24"/>
        </w:rPr>
        <w:t>По статистике из производителей трубопроводной арматуры из 100%  производств порядка 80% являются номиналами, 15% сборочными производствами и всего 5% производством полного цикла.</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482ACB">
        <w:rPr>
          <w:rFonts w:ascii="Times New Roman" w:hAnsi="Times New Roman"/>
          <w:sz w:val="24"/>
          <w:szCs w:val="24"/>
        </w:rPr>
        <w:t>Следовательно, энергетическая отрасль на 80% зависит от поставок готового импортной оборудования и на 15% от поставок импортных комплектующих, что составляет 95% и является недопустимым для  такой отрасли, как энергетика.</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482ACB">
        <w:rPr>
          <w:rFonts w:ascii="Times New Roman" w:hAnsi="Times New Roman"/>
          <w:sz w:val="24"/>
          <w:szCs w:val="24"/>
        </w:rPr>
        <w:t xml:space="preserve">Требуется открывать новые производства и увеличивать долю доверия к действующим отечественным производителям. </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482ACB">
        <w:rPr>
          <w:rFonts w:ascii="Times New Roman" w:hAnsi="Times New Roman"/>
          <w:sz w:val="24"/>
          <w:szCs w:val="24"/>
        </w:rPr>
        <w:lastRenderedPageBreak/>
        <w:t>Основной проблемой появления новых производств и поддержки действующих, является многолетняя деформация нашего сознания о том, что отечественный продукт хуже импорта, заблуждения о том, что наши соотечественники не могут производить качественный продукт, в лучшем случае под присмотром импортных наставников.</w:t>
      </w:r>
    </w:p>
    <w:p w:rsidR="00924814" w:rsidRPr="00482ACB" w:rsidRDefault="00924814" w:rsidP="00692CF3">
      <w:pPr>
        <w:pStyle w:val="a7"/>
        <w:spacing w:after="0" w:line="240" w:lineRule="auto"/>
        <w:ind w:left="0" w:firstLine="284"/>
        <w:jc w:val="both"/>
        <w:rPr>
          <w:rFonts w:ascii="Times New Roman" w:hAnsi="Times New Roman"/>
          <w:sz w:val="24"/>
          <w:szCs w:val="24"/>
        </w:rPr>
      </w:pPr>
      <w:r w:rsidRPr="00692CF3">
        <w:rPr>
          <w:rFonts w:ascii="Times New Roman" w:hAnsi="Times New Roman"/>
          <w:b/>
          <w:i/>
          <w:sz w:val="24"/>
          <w:szCs w:val="24"/>
          <w:u w:val="single"/>
        </w:rPr>
        <w:t xml:space="preserve">Пожелание: </w:t>
      </w:r>
      <w:r w:rsidRPr="00482ACB">
        <w:rPr>
          <w:rFonts w:ascii="Times New Roman" w:hAnsi="Times New Roman"/>
          <w:sz w:val="24"/>
          <w:szCs w:val="24"/>
        </w:rPr>
        <w:t xml:space="preserve">делать выбор в пользу отечественного производства, поверить и понять, что Ваш выбор это инвестиции в нашу экономику, в нашу безопасность, в наше будущие…Ведь научившись делать простые вещи на наших производствах, мы сможем переходить к сложным. </w:t>
      </w:r>
    </w:p>
    <w:p w:rsidR="00924814" w:rsidRPr="004224F7" w:rsidRDefault="00924814" w:rsidP="004224F7">
      <w:pPr>
        <w:pStyle w:val="a7"/>
        <w:spacing w:after="0" w:line="240" w:lineRule="auto"/>
        <w:ind w:hanging="436"/>
        <w:jc w:val="both"/>
        <w:rPr>
          <w:rFonts w:ascii="Times New Roman" w:hAnsi="Times New Roman"/>
          <w:sz w:val="24"/>
          <w:szCs w:val="24"/>
        </w:rPr>
      </w:pPr>
      <w:r w:rsidRPr="004224F7">
        <w:rPr>
          <w:rFonts w:ascii="Times New Roman" w:hAnsi="Times New Roman"/>
          <w:sz w:val="24"/>
          <w:szCs w:val="24"/>
        </w:rPr>
        <w:t>В обсуждении доклада приняли участие О.В.</w:t>
      </w:r>
      <w:r w:rsidR="004224F7" w:rsidRPr="004224F7">
        <w:rPr>
          <w:rFonts w:ascii="Times New Roman" w:hAnsi="Times New Roman"/>
          <w:sz w:val="24"/>
          <w:szCs w:val="24"/>
        </w:rPr>
        <w:t xml:space="preserve"> </w:t>
      </w:r>
      <w:r w:rsidRPr="004224F7">
        <w:rPr>
          <w:rFonts w:ascii="Times New Roman" w:hAnsi="Times New Roman"/>
          <w:sz w:val="24"/>
          <w:szCs w:val="24"/>
        </w:rPr>
        <w:t>Головченко,</w:t>
      </w:r>
      <w:r w:rsidR="004224F7" w:rsidRPr="004224F7">
        <w:rPr>
          <w:rFonts w:ascii="Times New Roman" w:hAnsi="Times New Roman"/>
          <w:sz w:val="24"/>
          <w:szCs w:val="24"/>
        </w:rPr>
        <w:t xml:space="preserve"> </w:t>
      </w:r>
      <w:r w:rsidRPr="004224F7">
        <w:rPr>
          <w:rFonts w:ascii="Times New Roman" w:hAnsi="Times New Roman"/>
          <w:sz w:val="24"/>
          <w:szCs w:val="24"/>
        </w:rPr>
        <w:t>В.Л.</w:t>
      </w:r>
      <w:r w:rsidR="004224F7" w:rsidRPr="004224F7">
        <w:rPr>
          <w:rFonts w:ascii="Times New Roman" w:hAnsi="Times New Roman"/>
          <w:sz w:val="24"/>
          <w:szCs w:val="24"/>
        </w:rPr>
        <w:t xml:space="preserve"> </w:t>
      </w:r>
      <w:r w:rsidRPr="004224F7">
        <w:rPr>
          <w:rFonts w:ascii="Times New Roman" w:hAnsi="Times New Roman"/>
          <w:sz w:val="24"/>
          <w:szCs w:val="24"/>
        </w:rPr>
        <w:t>Гаврилов,</w:t>
      </w:r>
      <w:r w:rsidR="004224F7" w:rsidRPr="004224F7">
        <w:rPr>
          <w:rFonts w:ascii="Times New Roman" w:hAnsi="Times New Roman"/>
          <w:sz w:val="24"/>
          <w:szCs w:val="24"/>
        </w:rPr>
        <w:t xml:space="preserve"> </w:t>
      </w:r>
      <w:r w:rsidRPr="004224F7">
        <w:rPr>
          <w:rFonts w:ascii="Times New Roman" w:hAnsi="Times New Roman"/>
          <w:sz w:val="24"/>
          <w:szCs w:val="24"/>
        </w:rPr>
        <w:t>А.А.</w:t>
      </w:r>
      <w:r w:rsidR="004224F7" w:rsidRPr="004224F7">
        <w:rPr>
          <w:rFonts w:ascii="Times New Roman" w:hAnsi="Times New Roman"/>
          <w:sz w:val="24"/>
          <w:szCs w:val="24"/>
        </w:rPr>
        <w:t xml:space="preserve"> </w:t>
      </w:r>
      <w:r w:rsidRPr="004224F7">
        <w:rPr>
          <w:rFonts w:ascii="Times New Roman" w:hAnsi="Times New Roman"/>
          <w:sz w:val="24"/>
          <w:szCs w:val="24"/>
        </w:rPr>
        <w:t>Румянцев.</w:t>
      </w:r>
    </w:p>
    <w:p w:rsidR="00924814" w:rsidRPr="004224F7" w:rsidRDefault="00924814" w:rsidP="00482ACB">
      <w:pPr>
        <w:pStyle w:val="a7"/>
        <w:spacing w:after="0" w:line="240" w:lineRule="auto"/>
        <w:ind w:hanging="720"/>
        <w:jc w:val="both"/>
        <w:rPr>
          <w:rFonts w:ascii="Times New Roman" w:hAnsi="Times New Roman"/>
          <w:b/>
          <w:sz w:val="24"/>
          <w:szCs w:val="24"/>
        </w:rPr>
      </w:pPr>
      <w:r w:rsidRPr="004224F7">
        <w:rPr>
          <w:rFonts w:ascii="Times New Roman" w:hAnsi="Times New Roman"/>
          <w:b/>
          <w:sz w:val="24"/>
          <w:szCs w:val="24"/>
        </w:rPr>
        <w:t>Решили:</w:t>
      </w:r>
    </w:p>
    <w:p w:rsidR="00924814" w:rsidRPr="0012366C" w:rsidRDefault="00924814" w:rsidP="00153FA0">
      <w:pPr>
        <w:pStyle w:val="a7"/>
        <w:numPr>
          <w:ilvl w:val="0"/>
          <w:numId w:val="9"/>
        </w:numPr>
        <w:spacing w:after="0" w:line="240" w:lineRule="auto"/>
        <w:ind w:left="709" w:hanging="283"/>
        <w:jc w:val="both"/>
        <w:rPr>
          <w:rFonts w:ascii="Times New Roman" w:hAnsi="Times New Roman"/>
          <w:sz w:val="24"/>
          <w:szCs w:val="24"/>
        </w:rPr>
      </w:pPr>
      <w:r w:rsidRPr="0012366C">
        <w:rPr>
          <w:rFonts w:ascii="Times New Roman" w:hAnsi="Times New Roman"/>
          <w:sz w:val="24"/>
          <w:szCs w:val="24"/>
        </w:rPr>
        <w:t>Доклад и информацию принять к сведению.</w:t>
      </w:r>
    </w:p>
    <w:p w:rsidR="00924814" w:rsidRPr="008252D5" w:rsidRDefault="00924814" w:rsidP="00153FA0">
      <w:pPr>
        <w:pStyle w:val="a7"/>
        <w:numPr>
          <w:ilvl w:val="0"/>
          <w:numId w:val="9"/>
        </w:numPr>
        <w:spacing w:after="0" w:line="240" w:lineRule="auto"/>
        <w:ind w:left="709" w:hanging="283"/>
        <w:jc w:val="both"/>
        <w:rPr>
          <w:rFonts w:ascii="Times New Roman" w:hAnsi="Times New Roman"/>
          <w:sz w:val="24"/>
          <w:szCs w:val="24"/>
        </w:rPr>
      </w:pPr>
      <w:r w:rsidRPr="0012366C">
        <w:rPr>
          <w:rFonts w:ascii="Times New Roman" w:hAnsi="Times New Roman"/>
          <w:sz w:val="24"/>
          <w:szCs w:val="24"/>
        </w:rPr>
        <w:t xml:space="preserve">Рекомендовать ООО «ЧСГС» расширить географию покупок комплектующих отечественного производства для </w:t>
      </w:r>
      <w:r w:rsidRPr="008252D5">
        <w:rPr>
          <w:rFonts w:ascii="Times New Roman" w:hAnsi="Times New Roman"/>
          <w:sz w:val="24"/>
          <w:szCs w:val="24"/>
        </w:rPr>
        <w:t xml:space="preserve">выпуска качественной продукции собственного бренда. </w:t>
      </w:r>
    </w:p>
    <w:p w:rsidR="00E944F6" w:rsidRPr="0012366C" w:rsidRDefault="00E944F6" w:rsidP="00594866">
      <w:pPr>
        <w:spacing w:after="0" w:line="360" w:lineRule="auto"/>
        <w:ind w:left="720"/>
        <w:jc w:val="both"/>
        <w:rPr>
          <w:rFonts w:ascii="Times New Roman" w:hAnsi="Times New Roman"/>
          <w:sz w:val="24"/>
          <w:szCs w:val="24"/>
        </w:rPr>
      </w:pPr>
    </w:p>
    <w:p w:rsidR="00153FA0" w:rsidRPr="008C5135" w:rsidRDefault="00153FA0" w:rsidP="008C5135">
      <w:pPr>
        <w:pStyle w:val="af"/>
        <w:jc w:val="both"/>
        <w:rPr>
          <w:rFonts w:ascii="Times New Roman" w:eastAsia="Verdana" w:hAnsi="Times New Roman" w:cs="Times New Roman"/>
          <w:b/>
          <w:color w:val="000000"/>
          <w:sz w:val="24"/>
          <w:szCs w:val="24"/>
        </w:rPr>
      </w:pPr>
      <w:r w:rsidRPr="008C5135">
        <w:rPr>
          <w:rFonts w:ascii="Times New Roman" w:eastAsia="Verdana" w:hAnsi="Times New Roman" w:cs="Times New Roman"/>
          <w:b/>
          <w:color w:val="000000"/>
          <w:sz w:val="24"/>
          <w:szCs w:val="24"/>
        </w:rPr>
        <w:t>По девятому вопросу</w:t>
      </w:r>
      <w:r w:rsidRPr="008C5135">
        <w:rPr>
          <w:rFonts w:ascii="Times New Roman" w:eastAsia="Verdana" w:hAnsi="Times New Roman" w:cs="Times New Roman"/>
          <w:color w:val="000000"/>
          <w:sz w:val="24"/>
          <w:szCs w:val="24"/>
        </w:rPr>
        <w:t xml:space="preserve"> повестки дня с докладом и информацией выступил </w:t>
      </w:r>
      <w:r w:rsidRPr="008C5135">
        <w:rPr>
          <w:rFonts w:ascii="Times New Roman" w:eastAsia="Verdana" w:hAnsi="Times New Roman" w:cs="Times New Roman"/>
          <w:b/>
          <w:color w:val="000000"/>
          <w:sz w:val="24"/>
          <w:szCs w:val="24"/>
        </w:rPr>
        <w:t>А.В.</w:t>
      </w:r>
      <w:r w:rsidR="0064068F">
        <w:rPr>
          <w:rFonts w:ascii="Times New Roman" w:eastAsia="Verdana" w:hAnsi="Times New Roman" w:cs="Times New Roman"/>
          <w:b/>
          <w:color w:val="000000"/>
          <w:sz w:val="24"/>
          <w:szCs w:val="24"/>
        </w:rPr>
        <w:t xml:space="preserve"> </w:t>
      </w:r>
      <w:r w:rsidRPr="008C5135">
        <w:rPr>
          <w:rFonts w:ascii="Times New Roman" w:eastAsia="Verdana" w:hAnsi="Times New Roman" w:cs="Times New Roman"/>
          <w:b/>
          <w:color w:val="000000"/>
          <w:sz w:val="24"/>
          <w:szCs w:val="24"/>
        </w:rPr>
        <w:t xml:space="preserve">Король. </w:t>
      </w:r>
    </w:p>
    <w:p w:rsidR="00153FA0" w:rsidRPr="008C5135" w:rsidRDefault="00153FA0" w:rsidP="008C5135">
      <w:pPr>
        <w:pStyle w:val="af"/>
        <w:ind w:firstLine="284"/>
        <w:jc w:val="both"/>
        <w:rPr>
          <w:rFonts w:ascii="Times New Roman" w:eastAsia="Verdana" w:hAnsi="Times New Roman" w:cs="Times New Roman"/>
          <w:b/>
          <w:color w:val="000000"/>
          <w:sz w:val="24"/>
          <w:szCs w:val="24"/>
        </w:rPr>
      </w:pPr>
    </w:p>
    <w:p w:rsidR="00153FA0" w:rsidRPr="008C5135" w:rsidRDefault="00153FA0" w:rsidP="008C5135">
      <w:pPr>
        <w:pStyle w:val="af"/>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 xml:space="preserve">В настоящее время подавляющее число сетей газораспределения на территории РФ строятся и эксплуатируются на низком выходном давлении до 0,005 МПа, соответствующим </w:t>
      </w:r>
      <w:r w:rsidRPr="008C5135">
        <w:rPr>
          <w:rFonts w:ascii="Times New Roman" w:eastAsia="Verdana" w:hAnsi="Times New Roman" w:cs="Times New Roman"/>
          <w:color w:val="000000"/>
          <w:sz w:val="24"/>
          <w:szCs w:val="24"/>
          <w:lang w:val="en-US"/>
        </w:rPr>
        <w:t>IV</w:t>
      </w:r>
      <w:r w:rsidRPr="008C5135">
        <w:rPr>
          <w:rFonts w:ascii="Times New Roman" w:eastAsia="Verdana" w:hAnsi="Times New Roman" w:cs="Times New Roman"/>
          <w:color w:val="000000"/>
          <w:sz w:val="24"/>
          <w:szCs w:val="24"/>
        </w:rPr>
        <w:t xml:space="preserve"> категории газопроводов согласно СП 62.13330.</w:t>
      </w:r>
    </w:p>
    <w:p w:rsidR="00153FA0" w:rsidRPr="008C5135" w:rsidRDefault="00153FA0" w:rsidP="008C5135">
      <w:pPr>
        <w:pStyle w:val="af"/>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При этом у схем газоснабжения низким давлением имеется ряд существенных недостатков таких как:</w:t>
      </w:r>
    </w:p>
    <w:p w:rsidR="00153FA0" w:rsidRPr="008C5135" w:rsidRDefault="00153FA0" w:rsidP="008C5135">
      <w:pPr>
        <w:pStyle w:val="af"/>
        <w:numPr>
          <w:ilvl w:val="0"/>
          <w:numId w:val="37"/>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падение давления на тупиковых участках разветвлённой сети;</w:t>
      </w:r>
    </w:p>
    <w:p w:rsidR="00153FA0" w:rsidRPr="008C5135" w:rsidRDefault="00153FA0" w:rsidP="008C5135">
      <w:pPr>
        <w:pStyle w:val="af"/>
        <w:numPr>
          <w:ilvl w:val="0"/>
          <w:numId w:val="37"/>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большой диаметр газопроводов;</w:t>
      </w:r>
    </w:p>
    <w:p w:rsidR="00153FA0" w:rsidRPr="008C5135" w:rsidRDefault="00153FA0" w:rsidP="008C5135">
      <w:pPr>
        <w:pStyle w:val="af"/>
        <w:numPr>
          <w:ilvl w:val="0"/>
          <w:numId w:val="37"/>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ограниченная пропускная способность.</w:t>
      </w:r>
    </w:p>
    <w:p w:rsidR="00153FA0" w:rsidRPr="008C5135" w:rsidRDefault="00153FA0" w:rsidP="008C5135">
      <w:pPr>
        <w:pStyle w:val="af"/>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Главный недостаток - падение давления на конечных участках тупиковой сети низкого давления может компенсироваться следующим образом:</w:t>
      </w:r>
    </w:p>
    <w:p w:rsidR="00153FA0" w:rsidRPr="008C5135" w:rsidRDefault="00153FA0" w:rsidP="008C5135">
      <w:pPr>
        <w:pStyle w:val="af"/>
        <w:numPr>
          <w:ilvl w:val="0"/>
          <w:numId w:val="38"/>
        </w:numPr>
        <w:tabs>
          <w:tab w:val="clear" w:pos="1211"/>
          <w:tab w:val="num" w:pos="1134"/>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повышением давления на начальном участке до 0,005 МПа подводящего газопровода (после ГРП) с таким расчётом  чтобы получить на конечном участке 0,002 МПа при наличии у потребителей стабилизаторов давления;</w:t>
      </w:r>
    </w:p>
    <w:p w:rsidR="00153FA0" w:rsidRPr="008C5135" w:rsidRDefault="00153FA0" w:rsidP="008C5135">
      <w:pPr>
        <w:pStyle w:val="af"/>
        <w:numPr>
          <w:ilvl w:val="0"/>
          <w:numId w:val="38"/>
        </w:numPr>
        <w:tabs>
          <w:tab w:val="clear" w:pos="1211"/>
          <w:tab w:val="num" w:pos="993"/>
        </w:tabs>
        <w:ind w:left="1134" w:hanging="567"/>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установкой дополнительных понижающих ГРП со среднего давления на низкое;</w:t>
      </w:r>
    </w:p>
    <w:p w:rsidR="00153FA0" w:rsidRPr="008C5135" w:rsidRDefault="00153FA0" w:rsidP="008C5135">
      <w:pPr>
        <w:pStyle w:val="af"/>
        <w:numPr>
          <w:ilvl w:val="0"/>
          <w:numId w:val="38"/>
        </w:numPr>
        <w:tabs>
          <w:tab w:val="clear" w:pos="1211"/>
          <w:tab w:val="num" w:pos="993"/>
        </w:tabs>
        <w:ind w:left="1134" w:hanging="567"/>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закольцовкой</w:t>
      </w:r>
      <w:r w:rsidR="003377DB">
        <w:rPr>
          <w:rFonts w:ascii="Times New Roman" w:eastAsia="Verdana" w:hAnsi="Times New Roman" w:cs="Times New Roman"/>
          <w:color w:val="000000"/>
          <w:sz w:val="24"/>
          <w:szCs w:val="24"/>
        </w:rPr>
        <w:t xml:space="preserve"> </w:t>
      </w:r>
      <w:r w:rsidRPr="008C5135">
        <w:rPr>
          <w:rFonts w:ascii="Times New Roman" w:eastAsia="Verdana" w:hAnsi="Times New Roman" w:cs="Times New Roman"/>
          <w:color w:val="000000"/>
          <w:sz w:val="24"/>
          <w:szCs w:val="24"/>
        </w:rPr>
        <w:t>газпоровода.</w:t>
      </w:r>
    </w:p>
    <w:p w:rsidR="00153FA0" w:rsidRPr="001066ED" w:rsidRDefault="00153FA0" w:rsidP="008C5135">
      <w:pPr>
        <w:pStyle w:val="af"/>
        <w:ind w:firstLine="284"/>
        <w:jc w:val="both"/>
        <w:rPr>
          <w:rFonts w:ascii="Times New Roman" w:eastAsia="Verdana" w:hAnsi="Times New Roman" w:cs="Times New Roman"/>
          <w:sz w:val="24"/>
          <w:szCs w:val="24"/>
        </w:rPr>
      </w:pPr>
      <w:r w:rsidRPr="008C5135">
        <w:rPr>
          <w:rFonts w:ascii="Times New Roman" w:eastAsia="Verdana" w:hAnsi="Times New Roman" w:cs="Times New Roman"/>
          <w:color w:val="000000"/>
          <w:sz w:val="24"/>
          <w:szCs w:val="24"/>
        </w:rPr>
        <w:t>Все выше перечисленные действия приводят к</w:t>
      </w:r>
      <w:r w:rsidR="0051408F">
        <w:rPr>
          <w:rFonts w:ascii="Times New Roman" w:eastAsia="Verdana" w:hAnsi="Times New Roman" w:cs="Times New Roman"/>
          <w:color w:val="000000"/>
          <w:sz w:val="24"/>
          <w:szCs w:val="24"/>
        </w:rPr>
        <w:t xml:space="preserve"> удорожанию стоимости </w:t>
      </w:r>
      <w:r w:rsidR="0051408F" w:rsidRPr="00583268">
        <w:rPr>
          <w:rFonts w:ascii="Times New Roman" w:eastAsia="Verdana" w:hAnsi="Times New Roman" w:cs="Times New Roman"/>
          <w:sz w:val="24"/>
          <w:szCs w:val="24"/>
        </w:rPr>
        <w:t>строитель</w:t>
      </w:r>
      <w:r w:rsidRPr="00583268">
        <w:rPr>
          <w:rFonts w:ascii="Times New Roman" w:eastAsia="Verdana" w:hAnsi="Times New Roman" w:cs="Times New Roman"/>
          <w:sz w:val="24"/>
          <w:szCs w:val="24"/>
        </w:rPr>
        <w:t>с</w:t>
      </w:r>
      <w:r w:rsidR="0051408F" w:rsidRPr="00583268">
        <w:rPr>
          <w:rFonts w:ascii="Times New Roman" w:eastAsia="Verdana" w:hAnsi="Times New Roman" w:cs="Times New Roman"/>
          <w:sz w:val="24"/>
          <w:szCs w:val="24"/>
        </w:rPr>
        <w:t>т</w:t>
      </w:r>
      <w:r w:rsidRPr="00583268">
        <w:rPr>
          <w:rFonts w:ascii="Times New Roman" w:eastAsia="Verdana" w:hAnsi="Times New Roman" w:cs="Times New Roman"/>
          <w:sz w:val="24"/>
          <w:szCs w:val="24"/>
        </w:rPr>
        <w:t>ва и эксплуатации сети низкого давления. Кроме того данная сеть зачастую не предусматривае</w:t>
      </w:r>
      <w:r w:rsidRPr="008C5135">
        <w:rPr>
          <w:rFonts w:ascii="Times New Roman" w:eastAsia="Verdana" w:hAnsi="Times New Roman" w:cs="Times New Roman"/>
          <w:color w:val="000000"/>
          <w:sz w:val="24"/>
          <w:szCs w:val="24"/>
        </w:rPr>
        <w:t>т возможности перспективного развития</w:t>
      </w:r>
      <w:r w:rsidR="0051408F">
        <w:rPr>
          <w:rFonts w:ascii="Times New Roman" w:eastAsia="Verdana" w:hAnsi="Times New Roman" w:cs="Times New Roman"/>
          <w:color w:val="000000"/>
          <w:sz w:val="24"/>
          <w:szCs w:val="24"/>
        </w:rPr>
        <w:t xml:space="preserve"> через увеличение объёма </w:t>
      </w:r>
      <w:r w:rsidR="0051408F" w:rsidRPr="001066ED">
        <w:rPr>
          <w:rFonts w:ascii="Times New Roman" w:eastAsia="Verdana" w:hAnsi="Times New Roman" w:cs="Times New Roman"/>
          <w:sz w:val="24"/>
          <w:szCs w:val="24"/>
        </w:rPr>
        <w:t>потреб</w:t>
      </w:r>
      <w:r w:rsidRPr="001066ED">
        <w:rPr>
          <w:rFonts w:ascii="Times New Roman" w:eastAsia="Verdana" w:hAnsi="Times New Roman" w:cs="Times New Roman"/>
          <w:sz w:val="24"/>
          <w:szCs w:val="24"/>
        </w:rPr>
        <w:t>ления и подключения новых абонентов.</w:t>
      </w:r>
    </w:p>
    <w:p w:rsidR="00153FA0" w:rsidRPr="008C5135" w:rsidRDefault="00153FA0" w:rsidP="008C5135">
      <w:pPr>
        <w:pStyle w:val="af"/>
        <w:ind w:firstLine="284"/>
        <w:jc w:val="both"/>
        <w:rPr>
          <w:rFonts w:ascii="Times New Roman" w:eastAsia="Verdana" w:hAnsi="Times New Roman" w:cs="Times New Roman"/>
          <w:sz w:val="24"/>
          <w:szCs w:val="24"/>
        </w:rPr>
      </w:pPr>
      <w:r w:rsidRPr="008C5135">
        <w:rPr>
          <w:rFonts w:ascii="Times New Roman" w:eastAsia="Verdana" w:hAnsi="Times New Roman" w:cs="Times New Roman"/>
          <w:color w:val="000000"/>
          <w:sz w:val="24"/>
          <w:szCs w:val="24"/>
        </w:rPr>
        <w:t xml:space="preserve">На этом фоне преимущества сетей среднего давления в сравнении с низким давлением становятся весьма очевидны: </w:t>
      </w:r>
    </w:p>
    <w:p w:rsidR="00153FA0" w:rsidRPr="008C5135" w:rsidRDefault="00153FA0" w:rsidP="00EC0EF5">
      <w:pPr>
        <w:pStyle w:val="af"/>
        <w:numPr>
          <w:ilvl w:val="0"/>
          <w:numId w:val="39"/>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бóльшая стабильность газоснабжения вследствие отсутствия проблемы падения давления в сети;</w:t>
      </w:r>
    </w:p>
    <w:p w:rsidR="00153FA0" w:rsidRPr="008C5135" w:rsidRDefault="00153FA0" w:rsidP="00EC0EF5">
      <w:pPr>
        <w:pStyle w:val="af"/>
        <w:numPr>
          <w:ilvl w:val="0"/>
          <w:numId w:val="39"/>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бóльшая пропускная способность при одновременно меньшем диаметре газопровода;</w:t>
      </w:r>
    </w:p>
    <w:p w:rsidR="00153FA0" w:rsidRPr="008C5135" w:rsidRDefault="00153FA0" w:rsidP="00EC0EF5">
      <w:pPr>
        <w:pStyle w:val="af"/>
        <w:numPr>
          <w:ilvl w:val="0"/>
          <w:numId w:val="39"/>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как следствие - возможность перспективного развития сети газопотребления;</w:t>
      </w:r>
    </w:p>
    <w:p w:rsidR="00153FA0" w:rsidRPr="008C5135" w:rsidRDefault="00153FA0" w:rsidP="00EC0EF5">
      <w:pPr>
        <w:pStyle w:val="af"/>
        <w:numPr>
          <w:ilvl w:val="0"/>
          <w:numId w:val="39"/>
        </w:numPr>
        <w:tabs>
          <w:tab w:val="clear" w:pos="720"/>
        </w:tabs>
        <w:ind w:left="993" w:hanging="426"/>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меньшая стоимость строительства за счёт уменьшения диаметров подводящих газопроводов, возможности использования труб из полиэтилена при подземной прокладке газопроводов.</w:t>
      </w:r>
    </w:p>
    <w:p w:rsidR="00153FA0" w:rsidRPr="008C5135" w:rsidRDefault="00153FA0" w:rsidP="00EC0EF5">
      <w:pPr>
        <w:pStyle w:val="af"/>
        <w:numPr>
          <w:ilvl w:val="0"/>
          <w:numId w:val="40"/>
        </w:numPr>
        <w:tabs>
          <w:tab w:val="clear" w:pos="720"/>
        </w:tabs>
        <w:ind w:left="993" w:hanging="426"/>
        <w:jc w:val="both"/>
        <w:rPr>
          <w:rFonts w:ascii="Times New Roman" w:hAnsi="Times New Roman" w:cs="Times New Roman"/>
          <w:sz w:val="24"/>
          <w:szCs w:val="24"/>
        </w:rPr>
      </w:pPr>
      <w:r w:rsidRPr="008C5135">
        <w:rPr>
          <w:rFonts w:ascii="Times New Roman" w:eastAsia="Verdana" w:hAnsi="Times New Roman" w:cs="Times New Roman"/>
          <w:color w:val="000000"/>
          <w:sz w:val="24"/>
          <w:szCs w:val="24"/>
        </w:rPr>
        <w:t>прекращение подачи газа в случае выхода из строя редуцирующего оборудования только одному потребителю (или их небольшой группе).</w:t>
      </w:r>
    </w:p>
    <w:p w:rsidR="00153FA0" w:rsidRPr="008C5135" w:rsidRDefault="00153FA0" w:rsidP="00EC0EF5">
      <w:pPr>
        <w:spacing w:after="0" w:line="240" w:lineRule="auto"/>
        <w:ind w:firstLine="284"/>
        <w:jc w:val="both"/>
        <w:rPr>
          <w:rFonts w:ascii="Times New Roman" w:eastAsia="Verdana" w:hAnsi="Times New Roman"/>
          <w:color w:val="000000"/>
          <w:sz w:val="24"/>
          <w:szCs w:val="24"/>
        </w:rPr>
      </w:pPr>
      <w:r w:rsidRPr="008C5135">
        <w:rPr>
          <w:rFonts w:ascii="Times New Roman" w:hAnsi="Times New Roman"/>
          <w:sz w:val="24"/>
          <w:szCs w:val="24"/>
        </w:rPr>
        <w:t>Проблема повсеместного внедрения схем газосна</w:t>
      </w:r>
      <w:r w:rsidR="00494966">
        <w:rPr>
          <w:rFonts w:ascii="Times New Roman" w:hAnsi="Times New Roman"/>
          <w:sz w:val="24"/>
          <w:szCs w:val="24"/>
        </w:rPr>
        <w:t xml:space="preserve">бжения средним давлением лежит </w:t>
      </w:r>
      <w:r w:rsidRPr="008C5135">
        <w:rPr>
          <w:rFonts w:ascii="Times New Roman" w:hAnsi="Times New Roman"/>
          <w:sz w:val="24"/>
          <w:szCs w:val="24"/>
        </w:rPr>
        <w:t xml:space="preserve">в нескольких плоскостях: </w:t>
      </w:r>
      <w:r w:rsidRPr="008C5135">
        <w:rPr>
          <w:rFonts w:ascii="Times New Roman" w:eastAsia="Verdana" w:hAnsi="Times New Roman"/>
          <w:i/>
          <w:iCs/>
          <w:color w:val="000000"/>
          <w:sz w:val="24"/>
          <w:szCs w:val="24"/>
        </w:rPr>
        <w:t>нормативной, экономической и технической.</w:t>
      </w:r>
    </w:p>
    <w:p w:rsidR="00153FA0" w:rsidRPr="008C5135" w:rsidRDefault="00153FA0" w:rsidP="00EC0EF5">
      <w:pPr>
        <w:spacing w:after="0" w:line="240" w:lineRule="auto"/>
        <w:ind w:firstLine="284"/>
        <w:jc w:val="both"/>
        <w:rPr>
          <w:rFonts w:ascii="Times New Roman" w:eastAsia="Calibri" w:hAnsi="Times New Roman"/>
          <w:sz w:val="24"/>
          <w:szCs w:val="24"/>
        </w:rPr>
      </w:pPr>
      <w:r w:rsidRPr="008C5135">
        <w:rPr>
          <w:rFonts w:ascii="Times New Roman" w:eastAsia="Calibri" w:hAnsi="Times New Roman"/>
          <w:sz w:val="24"/>
          <w:szCs w:val="24"/>
        </w:rPr>
        <w:t>Что касается экономической плоскости, то в России до настоящего времени не проводились какие-либо технико-экономические расчёты эффективности внедрения схем газоснабжения средним давлением до потребителя.</w:t>
      </w:r>
    </w:p>
    <w:p w:rsidR="00153FA0" w:rsidRDefault="00153FA0" w:rsidP="00EC0EF5">
      <w:pPr>
        <w:spacing w:after="0" w:line="240" w:lineRule="auto"/>
        <w:ind w:firstLine="284"/>
        <w:jc w:val="both"/>
        <w:rPr>
          <w:rFonts w:ascii="Times New Roman" w:eastAsia="Calibri" w:hAnsi="Times New Roman"/>
          <w:sz w:val="24"/>
          <w:szCs w:val="24"/>
        </w:rPr>
      </w:pPr>
      <w:r w:rsidRPr="008C5135">
        <w:rPr>
          <w:rFonts w:ascii="Times New Roman" w:eastAsia="Calibri" w:hAnsi="Times New Roman"/>
          <w:sz w:val="24"/>
          <w:szCs w:val="24"/>
        </w:rPr>
        <w:lastRenderedPageBreak/>
        <w:t>В этом смысле показательным является опыт повсеместного применения данных схем в Республике Беларусь.</w:t>
      </w:r>
    </w:p>
    <w:p w:rsidR="00153FA0" w:rsidRPr="008C5135" w:rsidRDefault="00153FA0" w:rsidP="008C5135">
      <w:pPr>
        <w:pStyle w:val="af"/>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При строительстве и эксплуатации сетей газораспределения среднего давления в сравнении с аналогичными с низким давлением в Республике Беларусь достигается следующий экономический эффект:</w:t>
      </w:r>
    </w:p>
    <w:p w:rsidR="00153FA0" w:rsidRPr="008C5135" w:rsidRDefault="00153FA0" w:rsidP="008C5135">
      <w:pPr>
        <w:pStyle w:val="af"/>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i/>
          <w:iCs/>
          <w:color w:val="000000"/>
          <w:sz w:val="24"/>
          <w:szCs w:val="24"/>
        </w:rPr>
        <w:t>1. Эффект получаемый непосредственно от строительства газопровода:</w:t>
      </w:r>
    </w:p>
    <w:p w:rsidR="00153FA0" w:rsidRPr="008C5135" w:rsidRDefault="00153FA0" w:rsidP="0012366C">
      <w:pPr>
        <w:pStyle w:val="af"/>
        <w:numPr>
          <w:ilvl w:val="0"/>
          <w:numId w:val="41"/>
        </w:numPr>
        <w:tabs>
          <w:tab w:val="clear" w:pos="720"/>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hanging="11"/>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 xml:space="preserve">снижение стоимости используемой трубы за счет сокращения диаметров газопроводов,снижение расходов на соединительные и прочие элементы газопровода (муфты, отводы, заглушки). </w:t>
      </w:r>
    </w:p>
    <w:p w:rsidR="00153FA0" w:rsidRPr="008C5135" w:rsidRDefault="00153FA0" w:rsidP="0012366C">
      <w:pPr>
        <w:pStyle w:val="af"/>
        <w:numPr>
          <w:ilvl w:val="0"/>
          <w:numId w:val="41"/>
        </w:numPr>
        <w:tabs>
          <w:tab w:val="clear" w:pos="720"/>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hanging="11"/>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на протяжённых газопроводах требуется меньшее количество ГПР и ШРП до 10%.</w:t>
      </w:r>
    </w:p>
    <w:p w:rsidR="00153FA0" w:rsidRPr="008C5135" w:rsidRDefault="00153FA0" w:rsidP="0012366C">
      <w:pPr>
        <w:pStyle w:val="af"/>
        <w:numPr>
          <w:ilvl w:val="0"/>
          <w:numId w:val="41"/>
        </w:numPr>
        <w:tabs>
          <w:tab w:val="clear" w:pos="720"/>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hanging="11"/>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 xml:space="preserve">Экономия на строительстве порядка 20-25% от сметной стоимости объекта. </w:t>
      </w:r>
    </w:p>
    <w:p w:rsidR="00153FA0" w:rsidRPr="008C5135" w:rsidRDefault="00153FA0" w:rsidP="0012366C">
      <w:pPr>
        <w:pStyle w:val="af"/>
        <w:tabs>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left="567"/>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При этом отрицательный фактор только один – стоимость узла (шкафа) с прибором учета при использовании газопровода среднего  давления выше на 190% по сравнению с аналогичным для низкого.</w:t>
      </w:r>
    </w:p>
    <w:p w:rsidR="00153FA0" w:rsidRPr="008C5135" w:rsidRDefault="00153FA0" w:rsidP="008C5135">
      <w:pPr>
        <w:pStyle w:val="af"/>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i/>
          <w:iCs/>
          <w:color w:val="000000"/>
          <w:sz w:val="24"/>
          <w:szCs w:val="24"/>
        </w:rPr>
        <w:t>2. Отложенный эффект перспективы развития сетей.</w:t>
      </w:r>
    </w:p>
    <w:p w:rsidR="00153FA0" w:rsidRPr="008C5135" w:rsidRDefault="00153FA0" w:rsidP="0012366C">
      <w:pPr>
        <w:pStyle w:val="af"/>
        <w:tabs>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left="567"/>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При строительстве сетей низкого давления развитие сетей становится затруднительным, т.к. подключение к существующему газопроводу дополнительного объекта приведет к проблемам на существующих участках, что в свою очередь решается на сетях среднего давления, путем либо использования запаса, либо повышения давления на ШРП (ГРП) на участках уже существующих сетей.</w:t>
      </w:r>
    </w:p>
    <w:p w:rsidR="00153FA0" w:rsidRPr="008C5135" w:rsidRDefault="00153FA0" w:rsidP="008C5135">
      <w:pPr>
        <w:pStyle w:val="af"/>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firstLine="284"/>
        <w:jc w:val="both"/>
        <w:rPr>
          <w:rFonts w:ascii="Times New Roman" w:eastAsia="Verdana" w:hAnsi="Times New Roman" w:cs="Times New Roman"/>
          <w:color w:val="000000"/>
          <w:sz w:val="24"/>
          <w:szCs w:val="24"/>
        </w:rPr>
      </w:pPr>
      <w:r w:rsidRPr="008C5135">
        <w:rPr>
          <w:rFonts w:ascii="Times New Roman" w:eastAsia="Verdana" w:hAnsi="Times New Roman" w:cs="Times New Roman"/>
          <w:color w:val="000000"/>
          <w:sz w:val="24"/>
          <w:szCs w:val="24"/>
        </w:rPr>
        <w:t>В Белоруссии уже давно газопроводы низкого давления строятся только на тупиковых (без перспективы развития) участках; 95% подводящих сетей - это сети среднего давления.</w:t>
      </w:r>
    </w:p>
    <w:p w:rsidR="00153FA0" w:rsidRPr="008C5135" w:rsidRDefault="00EE6327" w:rsidP="008C5135">
      <w:pPr>
        <w:pStyle w:val="af"/>
        <w:ind w:firstLine="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r w:rsidR="00153FA0" w:rsidRPr="008C5135">
        <w:rPr>
          <w:rFonts w:ascii="Times New Roman" w:eastAsia="Calibri" w:hAnsi="Times New Roman" w:cs="Times New Roman"/>
          <w:color w:val="000000"/>
          <w:sz w:val="24"/>
          <w:szCs w:val="24"/>
        </w:rPr>
        <w:t>пособствовать повсеместному внедрению в РФ схем газоснабжения средним давлением (газопроводы III категории) с установкой понижающего ГРП у потребителя могли бы следующие действия:</w:t>
      </w:r>
    </w:p>
    <w:p w:rsidR="00153FA0" w:rsidRPr="008C5135" w:rsidRDefault="00153FA0" w:rsidP="008C5135">
      <w:pPr>
        <w:pStyle w:val="af"/>
        <w:ind w:firstLine="284"/>
        <w:jc w:val="both"/>
        <w:rPr>
          <w:rFonts w:ascii="Times New Roman" w:eastAsia="Calibri" w:hAnsi="Times New Roman" w:cs="Times New Roman"/>
          <w:color w:val="000000"/>
          <w:sz w:val="24"/>
          <w:szCs w:val="24"/>
        </w:rPr>
      </w:pPr>
      <w:r w:rsidRPr="008C5135">
        <w:rPr>
          <w:rFonts w:ascii="Times New Roman" w:eastAsia="Calibri" w:hAnsi="Times New Roman" w:cs="Times New Roman"/>
          <w:color w:val="000000"/>
          <w:sz w:val="24"/>
          <w:szCs w:val="24"/>
        </w:rPr>
        <w:t>1.  Разработка программы и методики внедрения схем газоснабжения средним давлением с учётом специфики различных регионов.</w:t>
      </w:r>
    </w:p>
    <w:p w:rsidR="00153FA0" w:rsidRPr="008C5135" w:rsidRDefault="00153FA0" w:rsidP="008C5135">
      <w:pPr>
        <w:pStyle w:val="af"/>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firstLine="284"/>
        <w:jc w:val="both"/>
        <w:rPr>
          <w:rFonts w:ascii="Times New Roman" w:eastAsia="Calibri" w:hAnsi="Times New Roman" w:cs="Times New Roman"/>
          <w:color w:val="000000"/>
          <w:sz w:val="24"/>
          <w:szCs w:val="24"/>
        </w:rPr>
      </w:pPr>
      <w:r w:rsidRPr="008C5135">
        <w:rPr>
          <w:rFonts w:ascii="Times New Roman" w:eastAsia="Calibri" w:hAnsi="Times New Roman" w:cs="Times New Roman"/>
          <w:color w:val="000000"/>
          <w:sz w:val="24"/>
          <w:szCs w:val="24"/>
        </w:rPr>
        <w:t>2. Разработка типовых технических и проектных решений сетей газораспределения на среднем давлении.</w:t>
      </w:r>
    </w:p>
    <w:p w:rsidR="00153FA0" w:rsidRPr="008C5135" w:rsidRDefault="00153FA0" w:rsidP="008C5135">
      <w:pPr>
        <w:pStyle w:val="af"/>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firstLine="284"/>
        <w:jc w:val="both"/>
        <w:rPr>
          <w:rFonts w:ascii="Times New Roman" w:eastAsia="Calibri" w:hAnsi="Times New Roman" w:cs="Times New Roman"/>
          <w:color w:val="000000"/>
          <w:sz w:val="24"/>
          <w:szCs w:val="24"/>
        </w:rPr>
      </w:pPr>
      <w:r w:rsidRPr="008C5135">
        <w:rPr>
          <w:rFonts w:ascii="Times New Roman" w:eastAsia="Calibri" w:hAnsi="Times New Roman" w:cs="Times New Roman"/>
          <w:color w:val="000000"/>
          <w:sz w:val="24"/>
          <w:szCs w:val="24"/>
        </w:rPr>
        <w:t>3. Проведение технико-экономического анализа эффективности внедрения схем со средним давлением с целью рекомендации ГРО наиболее выгодных.</w:t>
      </w:r>
    </w:p>
    <w:p w:rsidR="00153FA0" w:rsidRPr="008C5135" w:rsidRDefault="00153FA0" w:rsidP="0012366C">
      <w:pPr>
        <w:pStyle w:val="af"/>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40" w:lineRule="auto"/>
        <w:ind w:firstLine="284"/>
        <w:jc w:val="both"/>
        <w:rPr>
          <w:rFonts w:ascii="Times New Roman" w:hAnsi="Times New Roman" w:cs="Times New Roman"/>
          <w:sz w:val="24"/>
          <w:szCs w:val="24"/>
        </w:rPr>
      </w:pPr>
      <w:r w:rsidRPr="008C5135">
        <w:rPr>
          <w:rFonts w:ascii="Times New Roman" w:eastAsia="Calibri" w:hAnsi="Times New Roman" w:cs="Times New Roman"/>
          <w:color w:val="000000"/>
          <w:sz w:val="24"/>
          <w:szCs w:val="24"/>
        </w:rPr>
        <w:t>4. Разработка для ГРО внятных регламентов и инструкций по техническому обслуживанию  и эксплуатации сетей на среднем давлении.</w:t>
      </w:r>
    </w:p>
    <w:p w:rsidR="00153FA0" w:rsidRPr="008C5135" w:rsidRDefault="00153FA0" w:rsidP="0012366C">
      <w:pPr>
        <w:spacing w:after="0" w:line="240" w:lineRule="auto"/>
        <w:ind w:firstLine="284"/>
        <w:jc w:val="both"/>
        <w:rPr>
          <w:rFonts w:ascii="Times New Roman" w:hAnsi="Times New Roman"/>
          <w:sz w:val="24"/>
          <w:szCs w:val="24"/>
        </w:rPr>
      </w:pPr>
      <w:r w:rsidRPr="008C5135">
        <w:rPr>
          <w:rFonts w:ascii="Times New Roman" w:hAnsi="Times New Roman"/>
          <w:sz w:val="24"/>
          <w:szCs w:val="24"/>
        </w:rPr>
        <w:t>В обсуждении доклада приняли участие И.П.</w:t>
      </w:r>
      <w:r w:rsidR="005F5FC6">
        <w:rPr>
          <w:rFonts w:ascii="Times New Roman" w:hAnsi="Times New Roman"/>
          <w:sz w:val="24"/>
          <w:szCs w:val="24"/>
        </w:rPr>
        <w:t xml:space="preserve"> </w:t>
      </w:r>
      <w:r w:rsidRPr="008C5135">
        <w:rPr>
          <w:rFonts w:ascii="Times New Roman" w:hAnsi="Times New Roman"/>
          <w:sz w:val="24"/>
          <w:szCs w:val="24"/>
        </w:rPr>
        <w:t>Ларионов,</w:t>
      </w:r>
      <w:r w:rsidR="005F5FC6">
        <w:rPr>
          <w:rFonts w:ascii="Times New Roman" w:hAnsi="Times New Roman"/>
          <w:sz w:val="24"/>
          <w:szCs w:val="24"/>
        </w:rPr>
        <w:t xml:space="preserve"> </w:t>
      </w:r>
      <w:r w:rsidRPr="008C5135">
        <w:rPr>
          <w:rFonts w:ascii="Times New Roman" w:hAnsi="Times New Roman"/>
          <w:sz w:val="24"/>
          <w:szCs w:val="24"/>
        </w:rPr>
        <w:t>А.А.</w:t>
      </w:r>
      <w:r w:rsidR="005F5FC6">
        <w:rPr>
          <w:rFonts w:ascii="Times New Roman" w:hAnsi="Times New Roman"/>
          <w:sz w:val="24"/>
          <w:szCs w:val="24"/>
        </w:rPr>
        <w:t xml:space="preserve"> </w:t>
      </w:r>
      <w:r w:rsidRPr="008C5135">
        <w:rPr>
          <w:rFonts w:ascii="Times New Roman" w:hAnsi="Times New Roman"/>
          <w:sz w:val="24"/>
          <w:szCs w:val="24"/>
        </w:rPr>
        <w:t>Корягин,</w:t>
      </w:r>
      <w:r w:rsidR="005F5FC6">
        <w:rPr>
          <w:rFonts w:ascii="Times New Roman" w:hAnsi="Times New Roman"/>
          <w:sz w:val="24"/>
          <w:szCs w:val="24"/>
        </w:rPr>
        <w:t xml:space="preserve"> </w:t>
      </w:r>
      <w:r w:rsidRPr="008C5135">
        <w:rPr>
          <w:rFonts w:ascii="Times New Roman" w:hAnsi="Times New Roman"/>
          <w:sz w:val="24"/>
          <w:szCs w:val="24"/>
        </w:rPr>
        <w:t>С.В.</w:t>
      </w:r>
      <w:r w:rsidR="005F5FC6">
        <w:rPr>
          <w:rFonts w:ascii="Times New Roman" w:hAnsi="Times New Roman"/>
          <w:sz w:val="24"/>
          <w:szCs w:val="24"/>
        </w:rPr>
        <w:t xml:space="preserve"> </w:t>
      </w:r>
      <w:r w:rsidRPr="008C5135">
        <w:rPr>
          <w:rFonts w:ascii="Times New Roman" w:hAnsi="Times New Roman"/>
          <w:sz w:val="24"/>
          <w:szCs w:val="24"/>
        </w:rPr>
        <w:t>Зубков,</w:t>
      </w:r>
      <w:r w:rsidR="005F5FC6">
        <w:rPr>
          <w:rFonts w:ascii="Times New Roman" w:hAnsi="Times New Roman"/>
          <w:sz w:val="24"/>
          <w:szCs w:val="24"/>
        </w:rPr>
        <w:t xml:space="preserve"> </w:t>
      </w:r>
      <w:r w:rsidR="00996CBA">
        <w:rPr>
          <w:rFonts w:ascii="Times New Roman" w:hAnsi="Times New Roman"/>
          <w:sz w:val="24"/>
          <w:szCs w:val="24"/>
        </w:rPr>
        <w:t xml:space="preserve">                       </w:t>
      </w:r>
      <w:r w:rsidRPr="008C5135">
        <w:rPr>
          <w:rFonts w:ascii="Times New Roman" w:hAnsi="Times New Roman"/>
          <w:sz w:val="24"/>
          <w:szCs w:val="24"/>
        </w:rPr>
        <w:t>В.Л.</w:t>
      </w:r>
      <w:r w:rsidR="005F5FC6">
        <w:rPr>
          <w:rFonts w:ascii="Times New Roman" w:hAnsi="Times New Roman"/>
          <w:sz w:val="24"/>
          <w:szCs w:val="24"/>
        </w:rPr>
        <w:t xml:space="preserve"> </w:t>
      </w:r>
      <w:r w:rsidRPr="008C5135">
        <w:rPr>
          <w:rFonts w:ascii="Times New Roman" w:hAnsi="Times New Roman"/>
          <w:sz w:val="24"/>
          <w:szCs w:val="24"/>
        </w:rPr>
        <w:t>Гаврилов,</w:t>
      </w:r>
      <w:r w:rsidR="005F5FC6">
        <w:rPr>
          <w:rFonts w:ascii="Times New Roman" w:hAnsi="Times New Roman"/>
          <w:sz w:val="24"/>
          <w:szCs w:val="24"/>
        </w:rPr>
        <w:t xml:space="preserve"> </w:t>
      </w:r>
      <w:r w:rsidRPr="008C5135">
        <w:rPr>
          <w:rFonts w:ascii="Times New Roman" w:hAnsi="Times New Roman"/>
          <w:sz w:val="24"/>
          <w:szCs w:val="24"/>
        </w:rPr>
        <w:t>П.А.</w:t>
      </w:r>
      <w:r w:rsidR="005F5FC6">
        <w:rPr>
          <w:rFonts w:ascii="Times New Roman" w:hAnsi="Times New Roman"/>
          <w:sz w:val="24"/>
          <w:szCs w:val="24"/>
        </w:rPr>
        <w:t xml:space="preserve"> </w:t>
      </w:r>
      <w:r w:rsidRPr="008C5135">
        <w:rPr>
          <w:rFonts w:ascii="Times New Roman" w:hAnsi="Times New Roman"/>
          <w:sz w:val="24"/>
          <w:szCs w:val="24"/>
        </w:rPr>
        <w:t>Панченко,</w:t>
      </w:r>
      <w:r w:rsidR="005F5FC6">
        <w:rPr>
          <w:rFonts w:ascii="Times New Roman" w:hAnsi="Times New Roman"/>
          <w:sz w:val="24"/>
          <w:szCs w:val="24"/>
        </w:rPr>
        <w:t xml:space="preserve"> </w:t>
      </w:r>
      <w:r w:rsidRPr="008C5135">
        <w:rPr>
          <w:rFonts w:ascii="Times New Roman" w:hAnsi="Times New Roman"/>
          <w:sz w:val="24"/>
          <w:szCs w:val="24"/>
        </w:rPr>
        <w:t>Б.Б.</w:t>
      </w:r>
      <w:r w:rsidR="005F5FC6">
        <w:rPr>
          <w:rFonts w:ascii="Times New Roman" w:hAnsi="Times New Roman"/>
          <w:sz w:val="24"/>
          <w:szCs w:val="24"/>
        </w:rPr>
        <w:t xml:space="preserve"> </w:t>
      </w:r>
      <w:r w:rsidRPr="008C5135">
        <w:rPr>
          <w:rFonts w:ascii="Times New Roman" w:hAnsi="Times New Roman"/>
          <w:sz w:val="24"/>
          <w:szCs w:val="24"/>
        </w:rPr>
        <w:t>Липин.</w:t>
      </w:r>
    </w:p>
    <w:p w:rsidR="00153FA0" w:rsidRPr="005F5FC6" w:rsidRDefault="00153FA0" w:rsidP="0012366C">
      <w:pPr>
        <w:spacing w:after="0" w:line="240" w:lineRule="auto"/>
        <w:jc w:val="both"/>
        <w:rPr>
          <w:rFonts w:ascii="Times New Roman" w:hAnsi="Times New Roman"/>
          <w:b/>
          <w:sz w:val="24"/>
          <w:szCs w:val="24"/>
        </w:rPr>
      </w:pPr>
      <w:r w:rsidRPr="005F5FC6">
        <w:rPr>
          <w:rFonts w:ascii="Times New Roman" w:hAnsi="Times New Roman"/>
          <w:b/>
          <w:sz w:val="24"/>
          <w:szCs w:val="24"/>
        </w:rPr>
        <w:t>Решили:</w:t>
      </w:r>
    </w:p>
    <w:p w:rsidR="0012366C" w:rsidRPr="005F5FC6" w:rsidRDefault="0051408F" w:rsidP="0012366C">
      <w:pPr>
        <w:pStyle w:val="a7"/>
        <w:numPr>
          <w:ilvl w:val="0"/>
          <w:numId w:val="46"/>
        </w:numPr>
        <w:spacing w:after="0" w:line="240" w:lineRule="auto"/>
        <w:ind w:left="709" w:hanging="425"/>
        <w:jc w:val="both"/>
        <w:rPr>
          <w:rFonts w:ascii="Times New Roman" w:hAnsi="Times New Roman"/>
          <w:sz w:val="24"/>
          <w:szCs w:val="24"/>
        </w:rPr>
      </w:pPr>
      <w:r w:rsidRPr="005F5FC6">
        <w:rPr>
          <w:rFonts w:ascii="Times New Roman" w:hAnsi="Times New Roman"/>
          <w:sz w:val="24"/>
          <w:szCs w:val="24"/>
        </w:rPr>
        <w:t>Доклад</w:t>
      </w:r>
      <w:r w:rsidR="00153FA0" w:rsidRPr="005F5FC6">
        <w:rPr>
          <w:rFonts w:ascii="Times New Roman" w:hAnsi="Times New Roman"/>
          <w:sz w:val="24"/>
          <w:szCs w:val="24"/>
        </w:rPr>
        <w:t xml:space="preserve"> принять к сведению.</w:t>
      </w:r>
    </w:p>
    <w:p w:rsidR="0012366C" w:rsidRDefault="00153FA0" w:rsidP="0012366C">
      <w:pPr>
        <w:pStyle w:val="a7"/>
        <w:numPr>
          <w:ilvl w:val="0"/>
          <w:numId w:val="46"/>
        </w:numPr>
        <w:spacing w:after="0" w:line="240" w:lineRule="auto"/>
        <w:ind w:left="709" w:hanging="425"/>
        <w:jc w:val="both"/>
        <w:rPr>
          <w:rFonts w:ascii="Times New Roman" w:hAnsi="Times New Roman"/>
          <w:sz w:val="24"/>
          <w:szCs w:val="24"/>
        </w:rPr>
      </w:pPr>
      <w:r w:rsidRPr="0012366C">
        <w:rPr>
          <w:rFonts w:ascii="Times New Roman" w:hAnsi="Times New Roman"/>
          <w:sz w:val="24"/>
          <w:szCs w:val="24"/>
        </w:rPr>
        <w:t>Рекомендовать ОАО «Гипрониигаз» разработать типовую программу и методику внедрения схем газоснабжения средним давлением с учётом специфики регионов,а также методику работы на среднем давлении.</w:t>
      </w:r>
    </w:p>
    <w:p w:rsidR="0012366C" w:rsidRDefault="00153FA0" w:rsidP="0012366C">
      <w:pPr>
        <w:pStyle w:val="a7"/>
        <w:numPr>
          <w:ilvl w:val="0"/>
          <w:numId w:val="46"/>
        </w:numPr>
        <w:spacing w:after="0" w:line="240" w:lineRule="auto"/>
        <w:ind w:left="709" w:hanging="425"/>
        <w:jc w:val="both"/>
        <w:rPr>
          <w:rFonts w:ascii="Times New Roman" w:hAnsi="Times New Roman"/>
          <w:sz w:val="24"/>
          <w:szCs w:val="24"/>
        </w:rPr>
      </w:pPr>
      <w:r w:rsidRPr="0012366C">
        <w:rPr>
          <w:rFonts w:ascii="Times New Roman" w:hAnsi="Times New Roman"/>
          <w:sz w:val="24"/>
          <w:szCs w:val="24"/>
        </w:rPr>
        <w:t>Предложить ООО «Техногаз»в качестве эксперимента представить свою техническую  площадку для установки и эксплуатации в зимний период регуляторов «Арктика» предприятия ООО «ФАРГАЗ-РУС».</w:t>
      </w:r>
    </w:p>
    <w:p w:rsidR="00153FA0" w:rsidRDefault="00153FA0" w:rsidP="0012366C">
      <w:pPr>
        <w:pStyle w:val="a7"/>
        <w:numPr>
          <w:ilvl w:val="0"/>
          <w:numId w:val="46"/>
        </w:numPr>
        <w:spacing w:after="0" w:line="240" w:lineRule="auto"/>
        <w:ind w:left="709" w:hanging="425"/>
        <w:jc w:val="both"/>
        <w:rPr>
          <w:rFonts w:ascii="Times New Roman" w:hAnsi="Times New Roman"/>
          <w:sz w:val="24"/>
          <w:szCs w:val="24"/>
        </w:rPr>
      </w:pPr>
      <w:r w:rsidRPr="0012366C">
        <w:rPr>
          <w:rFonts w:ascii="Times New Roman" w:hAnsi="Times New Roman"/>
          <w:sz w:val="24"/>
          <w:szCs w:val="24"/>
        </w:rPr>
        <w:t>ООО «ФАРГАЗ-РУС» разработать программу эксплуатационных испытаний регуляторов «Арктика».</w:t>
      </w:r>
    </w:p>
    <w:p w:rsidR="0012366C" w:rsidRDefault="0012366C" w:rsidP="00594866">
      <w:pPr>
        <w:pStyle w:val="a7"/>
        <w:spacing w:after="0" w:line="360" w:lineRule="auto"/>
        <w:ind w:left="709"/>
        <w:jc w:val="both"/>
        <w:rPr>
          <w:rFonts w:ascii="Times New Roman" w:hAnsi="Times New Roman"/>
          <w:sz w:val="24"/>
          <w:szCs w:val="24"/>
        </w:rPr>
      </w:pPr>
    </w:p>
    <w:p w:rsidR="00C65E1E" w:rsidRPr="00712D2E" w:rsidRDefault="00C65E1E" w:rsidP="00C65E1E">
      <w:pPr>
        <w:rPr>
          <w:rFonts w:ascii="Times New Roman" w:hAnsi="Times New Roman"/>
          <w:sz w:val="24"/>
          <w:szCs w:val="24"/>
        </w:rPr>
      </w:pPr>
      <w:r w:rsidRPr="00712D2E">
        <w:rPr>
          <w:rFonts w:ascii="Times New Roman" w:hAnsi="Times New Roman"/>
          <w:b/>
          <w:sz w:val="24"/>
          <w:szCs w:val="24"/>
        </w:rPr>
        <w:t>По десятому вопросу</w:t>
      </w:r>
      <w:r w:rsidRPr="00712D2E">
        <w:rPr>
          <w:rFonts w:ascii="Times New Roman" w:hAnsi="Times New Roman"/>
          <w:sz w:val="24"/>
          <w:szCs w:val="24"/>
        </w:rPr>
        <w:t xml:space="preserve"> повестки дня с информацией выступила </w:t>
      </w:r>
      <w:r w:rsidRPr="00712D2E">
        <w:rPr>
          <w:rFonts w:ascii="Times New Roman" w:hAnsi="Times New Roman"/>
          <w:b/>
          <w:sz w:val="24"/>
          <w:szCs w:val="24"/>
        </w:rPr>
        <w:t>Е.М. Довгаль</w:t>
      </w:r>
      <w:r w:rsidRPr="00712D2E">
        <w:rPr>
          <w:rFonts w:ascii="Times New Roman" w:hAnsi="Times New Roman"/>
          <w:sz w:val="24"/>
          <w:szCs w:val="24"/>
        </w:rPr>
        <w:t>.</w:t>
      </w:r>
    </w:p>
    <w:p w:rsidR="00962E07" w:rsidRDefault="00C65E1E" w:rsidP="00962E07">
      <w:pPr>
        <w:spacing w:after="0" w:line="240" w:lineRule="auto"/>
        <w:ind w:firstLine="284"/>
        <w:jc w:val="both"/>
        <w:rPr>
          <w:rFonts w:ascii="Times New Roman" w:hAnsi="Times New Roman"/>
          <w:sz w:val="24"/>
          <w:szCs w:val="24"/>
        </w:rPr>
      </w:pPr>
      <w:r w:rsidRPr="00712D2E">
        <w:rPr>
          <w:rFonts w:ascii="Times New Roman" w:hAnsi="Times New Roman"/>
          <w:sz w:val="24"/>
          <w:szCs w:val="24"/>
        </w:rPr>
        <w:t>С вопросами и обсуждением информации выступили А.А.</w:t>
      </w:r>
      <w:r w:rsidR="00EB1738">
        <w:rPr>
          <w:rFonts w:ascii="Times New Roman" w:hAnsi="Times New Roman"/>
          <w:sz w:val="24"/>
          <w:szCs w:val="24"/>
        </w:rPr>
        <w:t xml:space="preserve"> </w:t>
      </w:r>
      <w:r w:rsidRPr="00712D2E">
        <w:rPr>
          <w:rFonts w:ascii="Times New Roman" w:hAnsi="Times New Roman"/>
          <w:sz w:val="24"/>
          <w:szCs w:val="24"/>
        </w:rPr>
        <w:t>Румянцев,</w:t>
      </w:r>
      <w:r w:rsidR="00EB1738">
        <w:rPr>
          <w:rFonts w:ascii="Times New Roman" w:hAnsi="Times New Roman"/>
          <w:sz w:val="24"/>
          <w:szCs w:val="24"/>
        </w:rPr>
        <w:t xml:space="preserve"> </w:t>
      </w:r>
      <w:r w:rsidRPr="00712D2E">
        <w:rPr>
          <w:rFonts w:ascii="Times New Roman" w:hAnsi="Times New Roman"/>
          <w:sz w:val="24"/>
          <w:szCs w:val="24"/>
        </w:rPr>
        <w:t>П.А.</w:t>
      </w:r>
      <w:r w:rsidR="00EB1738">
        <w:rPr>
          <w:rFonts w:ascii="Times New Roman" w:hAnsi="Times New Roman"/>
          <w:sz w:val="24"/>
          <w:szCs w:val="24"/>
        </w:rPr>
        <w:t xml:space="preserve"> </w:t>
      </w:r>
      <w:r w:rsidRPr="00712D2E">
        <w:rPr>
          <w:rFonts w:ascii="Times New Roman" w:hAnsi="Times New Roman"/>
          <w:sz w:val="24"/>
          <w:szCs w:val="24"/>
        </w:rPr>
        <w:t>Панченко,</w:t>
      </w:r>
      <w:r w:rsidR="00EB1738">
        <w:rPr>
          <w:rFonts w:ascii="Times New Roman" w:hAnsi="Times New Roman"/>
          <w:sz w:val="24"/>
          <w:szCs w:val="24"/>
        </w:rPr>
        <w:t xml:space="preserve"> </w:t>
      </w:r>
      <w:r w:rsidRPr="00712D2E">
        <w:rPr>
          <w:rFonts w:ascii="Times New Roman" w:hAnsi="Times New Roman"/>
          <w:sz w:val="24"/>
          <w:szCs w:val="24"/>
        </w:rPr>
        <w:t>А.В.</w:t>
      </w:r>
      <w:r w:rsidR="00EB1738">
        <w:rPr>
          <w:rFonts w:ascii="Times New Roman" w:hAnsi="Times New Roman"/>
          <w:sz w:val="24"/>
          <w:szCs w:val="24"/>
        </w:rPr>
        <w:t xml:space="preserve"> </w:t>
      </w:r>
      <w:r w:rsidRPr="00712D2E">
        <w:rPr>
          <w:rFonts w:ascii="Times New Roman" w:hAnsi="Times New Roman"/>
          <w:sz w:val="24"/>
          <w:szCs w:val="24"/>
        </w:rPr>
        <w:t>Король,</w:t>
      </w:r>
      <w:r w:rsidR="00EB1738">
        <w:rPr>
          <w:rFonts w:ascii="Times New Roman" w:hAnsi="Times New Roman"/>
          <w:sz w:val="24"/>
          <w:szCs w:val="24"/>
        </w:rPr>
        <w:t xml:space="preserve"> </w:t>
      </w:r>
      <w:r w:rsidRPr="00712D2E">
        <w:rPr>
          <w:rFonts w:ascii="Times New Roman" w:hAnsi="Times New Roman"/>
          <w:sz w:val="24"/>
          <w:szCs w:val="24"/>
        </w:rPr>
        <w:t>А.О.</w:t>
      </w:r>
      <w:r w:rsidR="00EB1738">
        <w:rPr>
          <w:rFonts w:ascii="Times New Roman" w:hAnsi="Times New Roman"/>
          <w:sz w:val="24"/>
          <w:szCs w:val="24"/>
        </w:rPr>
        <w:t xml:space="preserve"> </w:t>
      </w:r>
      <w:r w:rsidRPr="00712D2E">
        <w:rPr>
          <w:rFonts w:ascii="Times New Roman" w:hAnsi="Times New Roman"/>
          <w:sz w:val="24"/>
          <w:szCs w:val="24"/>
        </w:rPr>
        <w:t>Хомутов, Т.Н.</w:t>
      </w:r>
      <w:r w:rsidR="00EB1738">
        <w:rPr>
          <w:rFonts w:ascii="Times New Roman" w:hAnsi="Times New Roman"/>
          <w:sz w:val="24"/>
          <w:szCs w:val="24"/>
        </w:rPr>
        <w:t xml:space="preserve"> </w:t>
      </w:r>
      <w:r w:rsidRPr="00712D2E">
        <w:rPr>
          <w:rFonts w:ascii="Times New Roman" w:hAnsi="Times New Roman"/>
          <w:sz w:val="24"/>
          <w:szCs w:val="24"/>
        </w:rPr>
        <w:t>Зипалова.</w:t>
      </w:r>
    </w:p>
    <w:p w:rsidR="00C65E1E" w:rsidRPr="00712D2E" w:rsidRDefault="00C65E1E" w:rsidP="00962E07">
      <w:pPr>
        <w:spacing w:after="0" w:line="240" w:lineRule="auto"/>
        <w:ind w:firstLine="284"/>
        <w:jc w:val="both"/>
        <w:rPr>
          <w:rFonts w:ascii="Times New Roman" w:hAnsi="Times New Roman"/>
          <w:b/>
          <w:sz w:val="24"/>
          <w:szCs w:val="24"/>
        </w:rPr>
      </w:pPr>
      <w:r w:rsidRPr="00712D2E">
        <w:rPr>
          <w:rFonts w:ascii="Times New Roman" w:hAnsi="Times New Roman"/>
          <w:b/>
          <w:sz w:val="24"/>
          <w:szCs w:val="24"/>
        </w:rPr>
        <w:t>Решили:</w:t>
      </w:r>
    </w:p>
    <w:p w:rsidR="00962E07" w:rsidRPr="002B228F" w:rsidRDefault="00C65E1E" w:rsidP="00962E07">
      <w:pPr>
        <w:pStyle w:val="a7"/>
        <w:numPr>
          <w:ilvl w:val="0"/>
          <w:numId w:val="44"/>
        </w:numPr>
        <w:spacing w:after="0" w:line="360" w:lineRule="auto"/>
        <w:ind w:left="709" w:hanging="283"/>
        <w:jc w:val="both"/>
        <w:rPr>
          <w:rFonts w:ascii="Times New Roman" w:hAnsi="Times New Roman"/>
          <w:color w:val="000000"/>
          <w:sz w:val="24"/>
          <w:szCs w:val="24"/>
          <w:shd w:val="clear" w:color="auto" w:fill="FFFFFF"/>
        </w:rPr>
      </w:pPr>
      <w:r w:rsidRPr="00962E07">
        <w:rPr>
          <w:rFonts w:ascii="Times New Roman" w:hAnsi="Times New Roman"/>
          <w:sz w:val="24"/>
          <w:szCs w:val="24"/>
        </w:rPr>
        <w:t xml:space="preserve">Принять к сведению информацию докладчика. </w:t>
      </w:r>
    </w:p>
    <w:p w:rsidR="002B228F" w:rsidRPr="00962E07" w:rsidRDefault="002B228F" w:rsidP="002B228F">
      <w:pPr>
        <w:pStyle w:val="a7"/>
        <w:spacing w:after="0" w:line="360" w:lineRule="auto"/>
        <w:ind w:left="709"/>
        <w:jc w:val="both"/>
        <w:rPr>
          <w:rFonts w:ascii="Times New Roman" w:hAnsi="Times New Roman"/>
          <w:color w:val="000000"/>
          <w:sz w:val="24"/>
          <w:szCs w:val="24"/>
          <w:shd w:val="clear" w:color="auto" w:fill="FFFFFF"/>
        </w:rPr>
      </w:pPr>
    </w:p>
    <w:p w:rsidR="00C65E1E" w:rsidRPr="00962E07" w:rsidRDefault="00C65E1E" w:rsidP="00962E07">
      <w:pPr>
        <w:pStyle w:val="a7"/>
        <w:spacing w:after="0" w:line="360" w:lineRule="auto"/>
        <w:ind w:left="709" w:hanging="709"/>
        <w:jc w:val="both"/>
        <w:rPr>
          <w:rFonts w:ascii="Times New Roman" w:hAnsi="Times New Roman"/>
          <w:color w:val="000000"/>
          <w:sz w:val="24"/>
          <w:szCs w:val="24"/>
          <w:shd w:val="clear" w:color="auto" w:fill="FFFFFF"/>
        </w:rPr>
      </w:pPr>
      <w:r w:rsidRPr="00962E07">
        <w:rPr>
          <w:rFonts w:ascii="Times New Roman" w:hAnsi="Times New Roman"/>
          <w:b/>
          <w:color w:val="000000"/>
          <w:sz w:val="24"/>
          <w:szCs w:val="24"/>
          <w:shd w:val="clear" w:color="auto" w:fill="FFFFFF"/>
        </w:rPr>
        <w:t>По одиннадцатому вопросу</w:t>
      </w:r>
      <w:r w:rsidRPr="00962E07">
        <w:rPr>
          <w:rFonts w:ascii="Times New Roman" w:hAnsi="Times New Roman"/>
          <w:color w:val="000000"/>
          <w:sz w:val="24"/>
          <w:szCs w:val="24"/>
          <w:shd w:val="clear" w:color="auto" w:fill="FFFFFF"/>
        </w:rPr>
        <w:t xml:space="preserve"> повестки дня с информацией </w:t>
      </w:r>
      <w:r w:rsidRPr="00962E07">
        <w:rPr>
          <w:rFonts w:ascii="Times New Roman" w:hAnsi="Times New Roman"/>
          <w:b/>
          <w:color w:val="000000"/>
          <w:sz w:val="24"/>
          <w:szCs w:val="24"/>
          <w:shd w:val="clear" w:color="auto" w:fill="FFFFFF"/>
        </w:rPr>
        <w:t>С.А.</w:t>
      </w:r>
      <w:r w:rsidR="00EB1738">
        <w:rPr>
          <w:rFonts w:ascii="Times New Roman" w:hAnsi="Times New Roman"/>
          <w:b/>
          <w:color w:val="000000"/>
          <w:sz w:val="24"/>
          <w:szCs w:val="24"/>
          <w:shd w:val="clear" w:color="auto" w:fill="FFFFFF"/>
        </w:rPr>
        <w:t xml:space="preserve"> </w:t>
      </w:r>
      <w:r w:rsidRPr="00962E07">
        <w:rPr>
          <w:rFonts w:ascii="Times New Roman" w:hAnsi="Times New Roman"/>
          <w:b/>
          <w:color w:val="000000"/>
          <w:sz w:val="24"/>
          <w:szCs w:val="24"/>
          <w:shd w:val="clear" w:color="auto" w:fill="FFFFFF"/>
        </w:rPr>
        <w:t>Архангельский</w:t>
      </w:r>
      <w:r w:rsidRPr="00962E07">
        <w:rPr>
          <w:rFonts w:ascii="Times New Roman" w:hAnsi="Times New Roman"/>
          <w:color w:val="000000"/>
          <w:sz w:val="24"/>
          <w:szCs w:val="24"/>
          <w:shd w:val="clear" w:color="auto" w:fill="FFFFFF"/>
        </w:rPr>
        <w:t>.</w:t>
      </w:r>
    </w:p>
    <w:p w:rsidR="00C65E1E" w:rsidRPr="00347442" w:rsidRDefault="00C65E1E" w:rsidP="00347442">
      <w:pPr>
        <w:pStyle w:val="a3"/>
        <w:spacing w:before="0" w:beforeAutospacing="0" w:after="0" w:afterAutospacing="0"/>
        <w:ind w:firstLine="284"/>
        <w:jc w:val="both"/>
        <w:rPr>
          <w:color w:val="000000"/>
          <w:kern w:val="24"/>
        </w:rPr>
      </w:pPr>
      <w:r w:rsidRPr="00347442">
        <w:rPr>
          <w:color w:val="000000"/>
          <w:kern w:val="24"/>
        </w:rPr>
        <w:t>Данное решение(ШРП ПГ) было разработано для достижения следующих преимуществ:</w:t>
      </w:r>
    </w:p>
    <w:p w:rsidR="00347442" w:rsidRDefault="00C65E1E" w:rsidP="0012366C">
      <w:pPr>
        <w:pStyle w:val="a7"/>
        <w:numPr>
          <w:ilvl w:val="0"/>
          <w:numId w:val="42"/>
        </w:numPr>
        <w:spacing w:after="0" w:line="240" w:lineRule="auto"/>
        <w:ind w:left="709" w:hanging="283"/>
        <w:jc w:val="both"/>
        <w:rPr>
          <w:rFonts w:ascii="Times New Roman" w:hAnsi="Times New Roman"/>
          <w:color w:val="000000"/>
          <w:kern w:val="24"/>
          <w:sz w:val="24"/>
          <w:szCs w:val="24"/>
        </w:rPr>
      </w:pPr>
      <w:r w:rsidRPr="00347442">
        <w:rPr>
          <w:rFonts w:ascii="Times New Roman" w:hAnsi="Times New Roman"/>
          <w:color w:val="000000"/>
          <w:kern w:val="24"/>
          <w:sz w:val="24"/>
          <w:szCs w:val="24"/>
        </w:rPr>
        <w:t>монтаж подземного газопровода без присутствия ШРП на объекте и необходимости его обвязки. Закладная деталь поставляется заблаговременно, сразу после размещения заказа на ШРП, что дает возможность подготовить площадку для установки ШРП без его присутствия на объекте;</w:t>
      </w:r>
    </w:p>
    <w:p w:rsidR="00C65E1E" w:rsidRPr="00347442" w:rsidRDefault="00C65E1E" w:rsidP="0012366C">
      <w:pPr>
        <w:pStyle w:val="a7"/>
        <w:numPr>
          <w:ilvl w:val="0"/>
          <w:numId w:val="42"/>
        </w:numPr>
        <w:spacing w:after="0" w:line="240" w:lineRule="auto"/>
        <w:ind w:left="709" w:hanging="283"/>
        <w:jc w:val="both"/>
        <w:rPr>
          <w:rFonts w:ascii="Times New Roman" w:hAnsi="Times New Roman"/>
          <w:color w:val="000000"/>
          <w:kern w:val="24"/>
          <w:sz w:val="24"/>
          <w:szCs w:val="24"/>
        </w:rPr>
      </w:pPr>
      <w:r w:rsidRPr="00347442">
        <w:rPr>
          <w:rFonts w:ascii="Times New Roman" w:hAnsi="Times New Roman"/>
          <w:color w:val="000000"/>
          <w:kern w:val="24"/>
          <w:sz w:val="24"/>
          <w:szCs w:val="24"/>
        </w:rPr>
        <w:t>отсутствие пространственной рамы у ШРП и наружных газопроводов, как следствие эстетичный внешний вид, не портящий общую картину застройки, а также повышенная</w:t>
      </w:r>
      <w:r w:rsidR="00EB1738">
        <w:rPr>
          <w:rFonts w:ascii="Times New Roman" w:hAnsi="Times New Roman"/>
          <w:color w:val="000000"/>
          <w:kern w:val="24"/>
          <w:sz w:val="24"/>
          <w:szCs w:val="24"/>
        </w:rPr>
        <w:t xml:space="preserve"> </w:t>
      </w:r>
      <w:r w:rsidRPr="00347442">
        <w:rPr>
          <w:rFonts w:ascii="Times New Roman" w:hAnsi="Times New Roman"/>
          <w:color w:val="000000"/>
          <w:kern w:val="24"/>
          <w:sz w:val="24"/>
          <w:szCs w:val="24"/>
        </w:rPr>
        <w:t>вандалоустойчивость.</w:t>
      </w:r>
    </w:p>
    <w:p w:rsidR="00C65E1E" w:rsidRPr="00347442" w:rsidRDefault="00C65E1E" w:rsidP="00347442">
      <w:pPr>
        <w:spacing w:after="0" w:line="240" w:lineRule="auto"/>
        <w:ind w:firstLine="284"/>
        <w:jc w:val="both"/>
        <w:rPr>
          <w:rFonts w:ascii="Times New Roman" w:hAnsi="Times New Roman"/>
          <w:color w:val="000000"/>
          <w:sz w:val="24"/>
          <w:szCs w:val="24"/>
          <w:shd w:val="clear" w:color="auto" w:fill="FFFFFF"/>
        </w:rPr>
      </w:pPr>
      <w:r w:rsidRPr="00347442">
        <w:rPr>
          <w:rFonts w:ascii="Times New Roman" w:hAnsi="Times New Roman"/>
          <w:color w:val="000000"/>
          <w:sz w:val="24"/>
          <w:szCs w:val="24"/>
          <w:shd w:val="clear" w:color="auto" w:fill="FFFFFF"/>
        </w:rPr>
        <w:t>На ежегодной выставке в С.Петербурге был подготовлен макет, на примере которого можно было рассмотреть, какими преимуществами обладает ШРП-ПГ. Но это было в 2013 году, когда было только начало производства подобного рода изделий. Изначально для производства был выбран самый ходовой шкаф с регуляторами давления А/149, пропускной способностью до 900 м3/час.</w:t>
      </w:r>
    </w:p>
    <w:p w:rsidR="00C65E1E" w:rsidRPr="00347442" w:rsidRDefault="00C65E1E" w:rsidP="00347442">
      <w:pPr>
        <w:spacing w:after="0" w:line="240" w:lineRule="auto"/>
        <w:ind w:firstLine="284"/>
        <w:jc w:val="both"/>
        <w:rPr>
          <w:rFonts w:ascii="Times New Roman" w:hAnsi="Times New Roman"/>
          <w:sz w:val="24"/>
          <w:szCs w:val="24"/>
        </w:rPr>
      </w:pPr>
      <w:r w:rsidRPr="00347442">
        <w:rPr>
          <w:rFonts w:ascii="Times New Roman" w:hAnsi="Times New Roman"/>
          <w:sz w:val="24"/>
          <w:szCs w:val="24"/>
        </w:rPr>
        <w:t>Отличительные элементы ШРП-ПГ это фиксирующая перемычка и сбросные и продувочные газопроводы, которые идут в комплекте с ШРП.</w:t>
      </w:r>
    </w:p>
    <w:p w:rsidR="00C65E1E" w:rsidRPr="00347442" w:rsidRDefault="00C65E1E" w:rsidP="00347442">
      <w:pPr>
        <w:spacing w:after="0" w:line="240" w:lineRule="auto"/>
        <w:ind w:firstLine="284"/>
        <w:jc w:val="both"/>
        <w:rPr>
          <w:rFonts w:ascii="Times New Roman" w:hAnsi="Times New Roman"/>
          <w:sz w:val="24"/>
          <w:szCs w:val="24"/>
        </w:rPr>
      </w:pPr>
      <w:r w:rsidRPr="00347442">
        <w:rPr>
          <w:rFonts w:ascii="Times New Roman" w:hAnsi="Times New Roman"/>
          <w:sz w:val="24"/>
          <w:szCs w:val="24"/>
        </w:rPr>
        <w:t>Особенностью ШРП является отсутствие обогрева. Это обусловлено конструктивными особенностями. Во-первых, ШРП состоит из панелей, которые, как конструктор, собираются на месте. Во-вторых, у ШРП нет дна, некуда повесить и поместить горелку.</w:t>
      </w:r>
    </w:p>
    <w:p w:rsidR="00C65E1E" w:rsidRPr="00347442" w:rsidRDefault="00C65E1E" w:rsidP="00347442">
      <w:pPr>
        <w:spacing w:after="0" w:line="240" w:lineRule="auto"/>
        <w:ind w:firstLine="284"/>
        <w:jc w:val="both"/>
        <w:rPr>
          <w:rFonts w:ascii="Times New Roman" w:hAnsi="Times New Roman"/>
          <w:sz w:val="24"/>
          <w:szCs w:val="24"/>
        </w:rPr>
      </w:pPr>
      <w:r w:rsidRPr="00347442">
        <w:rPr>
          <w:rFonts w:ascii="Times New Roman" w:hAnsi="Times New Roman"/>
          <w:sz w:val="24"/>
          <w:szCs w:val="24"/>
        </w:rPr>
        <w:t>Да и в принципе, в обогреве нет смысла в 90% случаев. Во-первых, всё оборудование, используемое в ШРП, устойчиво работает при температуре окружающей среды доминус 40 градусов, во-вторых, если газопровод подземный, то и соответственно газ не должен быть холодным. Т.е., по сути можно сказать, что ШРП будет естественным способом от газа условно прогреваться. Точно можно сказать, что температура внутри будет выше, чем снаружи. На данный момент ни с одним ШРП в исполнении ПГ не было проблем в связи с отсутствием обогрева.</w:t>
      </w:r>
    </w:p>
    <w:p w:rsidR="00C65E1E" w:rsidRPr="00347442" w:rsidRDefault="00C65E1E" w:rsidP="00347442">
      <w:pPr>
        <w:spacing w:after="0" w:line="240" w:lineRule="auto"/>
        <w:ind w:firstLine="284"/>
        <w:jc w:val="both"/>
        <w:rPr>
          <w:rFonts w:ascii="Times New Roman" w:hAnsi="Times New Roman"/>
          <w:sz w:val="24"/>
          <w:szCs w:val="24"/>
        </w:rPr>
      </w:pPr>
      <w:r w:rsidRPr="00347442">
        <w:rPr>
          <w:rFonts w:ascii="Times New Roman" w:hAnsi="Times New Roman"/>
          <w:sz w:val="24"/>
          <w:szCs w:val="24"/>
        </w:rPr>
        <w:t>Если же кому-то понадобится обогрев, как вариант, можно предложить установку взрывозащищённых электрообогревателей.</w:t>
      </w:r>
    </w:p>
    <w:p w:rsidR="00C65E1E" w:rsidRPr="00347442" w:rsidRDefault="00C65E1E" w:rsidP="00347442">
      <w:pPr>
        <w:spacing w:after="0" w:line="240" w:lineRule="auto"/>
        <w:ind w:firstLine="284"/>
        <w:jc w:val="both"/>
        <w:rPr>
          <w:rFonts w:ascii="Times New Roman" w:hAnsi="Times New Roman"/>
          <w:sz w:val="24"/>
          <w:szCs w:val="24"/>
        </w:rPr>
      </w:pPr>
      <w:r w:rsidRPr="00347442">
        <w:rPr>
          <w:rFonts w:ascii="Times New Roman" w:hAnsi="Times New Roman"/>
          <w:sz w:val="24"/>
          <w:szCs w:val="24"/>
        </w:rPr>
        <w:t>Для понимания последовательности монтажа ШРП в исполнении для подземных газопроводов мы подготовили 3</w:t>
      </w:r>
      <w:r w:rsidRPr="00347442">
        <w:rPr>
          <w:rFonts w:ascii="Times New Roman" w:hAnsi="Times New Roman"/>
          <w:sz w:val="24"/>
          <w:szCs w:val="24"/>
          <w:lang w:val="en-US"/>
        </w:rPr>
        <w:t>d</w:t>
      </w:r>
      <w:r w:rsidRPr="00347442">
        <w:rPr>
          <w:rFonts w:ascii="Times New Roman" w:hAnsi="Times New Roman"/>
          <w:sz w:val="24"/>
          <w:szCs w:val="24"/>
        </w:rPr>
        <w:t xml:space="preserve"> модели поэтапного монтажа.</w:t>
      </w:r>
    </w:p>
    <w:p w:rsidR="00C65E1E" w:rsidRPr="00347442" w:rsidRDefault="00C65E1E" w:rsidP="00347442">
      <w:pPr>
        <w:spacing w:after="0" w:line="240" w:lineRule="auto"/>
        <w:jc w:val="both"/>
        <w:rPr>
          <w:rFonts w:ascii="Times New Roman" w:hAnsi="Times New Roman"/>
          <w:b/>
          <w:sz w:val="24"/>
          <w:szCs w:val="24"/>
        </w:rPr>
      </w:pPr>
      <w:r w:rsidRPr="00347442">
        <w:rPr>
          <w:rFonts w:ascii="Times New Roman" w:hAnsi="Times New Roman"/>
          <w:b/>
          <w:sz w:val="24"/>
          <w:szCs w:val="24"/>
        </w:rPr>
        <w:t>Решили:</w:t>
      </w:r>
    </w:p>
    <w:p w:rsidR="00C65E1E" w:rsidRPr="00347442" w:rsidRDefault="00C65E1E" w:rsidP="00347442">
      <w:pPr>
        <w:pStyle w:val="a7"/>
        <w:numPr>
          <w:ilvl w:val="0"/>
          <w:numId w:val="43"/>
        </w:numPr>
        <w:spacing w:after="0" w:line="240" w:lineRule="auto"/>
        <w:ind w:left="709" w:hanging="425"/>
        <w:jc w:val="both"/>
        <w:rPr>
          <w:rFonts w:ascii="Times New Roman" w:hAnsi="Times New Roman"/>
          <w:sz w:val="24"/>
          <w:szCs w:val="24"/>
        </w:rPr>
      </w:pPr>
      <w:r w:rsidRPr="00347442">
        <w:rPr>
          <w:rFonts w:ascii="Times New Roman" w:hAnsi="Times New Roman"/>
          <w:sz w:val="24"/>
          <w:szCs w:val="24"/>
        </w:rPr>
        <w:t>Информацию докладчика принять к сведению.</w:t>
      </w:r>
    </w:p>
    <w:p w:rsidR="006B2556" w:rsidRPr="00E629C3" w:rsidRDefault="006B2556" w:rsidP="008575DD">
      <w:pPr>
        <w:spacing w:after="0" w:line="240" w:lineRule="auto"/>
        <w:ind w:left="720"/>
        <w:jc w:val="both"/>
        <w:rPr>
          <w:rFonts w:ascii="Times New Roman" w:hAnsi="Times New Roman"/>
          <w:sz w:val="24"/>
          <w:szCs w:val="24"/>
        </w:rPr>
      </w:pPr>
    </w:p>
    <w:p w:rsidR="00594866" w:rsidRPr="00E629C3" w:rsidRDefault="00594866" w:rsidP="008575DD">
      <w:pPr>
        <w:spacing w:after="0" w:line="240" w:lineRule="auto"/>
        <w:ind w:left="720"/>
        <w:jc w:val="both"/>
        <w:rPr>
          <w:rFonts w:ascii="Times New Roman" w:hAnsi="Times New Roman"/>
          <w:sz w:val="24"/>
          <w:szCs w:val="24"/>
        </w:rPr>
      </w:pPr>
    </w:p>
    <w:p w:rsidR="00594866" w:rsidRPr="00E629C3" w:rsidRDefault="00594866" w:rsidP="008575DD">
      <w:pPr>
        <w:spacing w:after="0" w:line="240" w:lineRule="auto"/>
        <w:ind w:left="720"/>
        <w:jc w:val="both"/>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5131"/>
        <w:gridCol w:w="2001"/>
        <w:gridCol w:w="2456"/>
      </w:tblGrid>
      <w:tr w:rsidR="00032444" w:rsidRPr="00E629C3" w:rsidTr="004804E2">
        <w:trPr>
          <w:tblCellSpacing w:w="15" w:type="dxa"/>
        </w:trPr>
        <w:tc>
          <w:tcPr>
            <w:tcW w:w="2652" w:type="pct"/>
            <w:noWrap/>
            <w:vAlign w:val="center"/>
            <w:hideMark/>
          </w:tcPr>
          <w:p w:rsidR="006C2957" w:rsidRPr="00E629C3" w:rsidRDefault="006C2957" w:rsidP="00032444">
            <w:pPr>
              <w:spacing w:after="0" w:line="240" w:lineRule="auto"/>
              <w:rPr>
                <w:rFonts w:ascii="Times New Roman" w:hAnsi="Times New Roman"/>
                <w:sz w:val="24"/>
                <w:szCs w:val="24"/>
              </w:rPr>
            </w:pPr>
            <w:r w:rsidRPr="00E629C3">
              <w:rPr>
                <w:rFonts w:ascii="Times New Roman" w:hAnsi="Times New Roman"/>
                <w:sz w:val="24"/>
                <w:szCs w:val="24"/>
              </w:rPr>
              <w:t>Генеральный директор</w:t>
            </w:r>
          </w:p>
          <w:p w:rsidR="00032444" w:rsidRPr="00E629C3" w:rsidRDefault="00032444" w:rsidP="00032444">
            <w:pPr>
              <w:spacing w:after="0" w:line="240" w:lineRule="auto"/>
              <w:rPr>
                <w:rFonts w:ascii="Times New Roman" w:hAnsi="Times New Roman"/>
                <w:sz w:val="24"/>
                <w:szCs w:val="24"/>
              </w:rPr>
            </w:pPr>
            <w:bookmarkStart w:id="0" w:name="_GoBack"/>
            <w:bookmarkEnd w:id="0"/>
            <w:r w:rsidRPr="00E629C3">
              <w:rPr>
                <w:rFonts w:ascii="Times New Roman" w:hAnsi="Times New Roman"/>
                <w:sz w:val="24"/>
                <w:szCs w:val="24"/>
              </w:rPr>
              <w:t>Ассоциации «Сибдальвост</w:t>
            </w:r>
            <w:r w:rsidR="000E1AC5" w:rsidRPr="00E629C3">
              <w:rPr>
                <w:rFonts w:ascii="Times New Roman" w:hAnsi="Times New Roman"/>
                <w:sz w:val="24"/>
                <w:szCs w:val="24"/>
              </w:rPr>
              <w:t>о</w:t>
            </w:r>
            <w:r w:rsidRPr="00E629C3">
              <w:rPr>
                <w:rFonts w:ascii="Times New Roman" w:hAnsi="Times New Roman"/>
                <w:sz w:val="24"/>
                <w:szCs w:val="24"/>
              </w:rPr>
              <w:t>кгаз»</w:t>
            </w:r>
          </w:p>
        </w:tc>
        <w:tc>
          <w:tcPr>
            <w:tcW w:w="1028" w:type="pct"/>
            <w:vAlign w:val="center"/>
            <w:hideMark/>
          </w:tcPr>
          <w:p w:rsidR="00032444" w:rsidRPr="00E629C3" w:rsidRDefault="00032444" w:rsidP="004804E2">
            <w:pPr>
              <w:spacing w:after="0" w:line="240" w:lineRule="auto"/>
              <w:ind w:left="-13" w:firstLine="13"/>
              <w:rPr>
                <w:rFonts w:ascii="Times New Roman" w:hAnsi="Times New Roman"/>
                <w:sz w:val="24"/>
                <w:szCs w:val="24"/>
              </w:rPr>
            </w:pPr>
          </w:p>
        </w:tc>
        <w:tc>
          <w:tcPr>
            <w:tcW w:w="1257" w:type="pct"/>
            <w:noWrap/>
            <w:vAlign w:val="center"/>
            <w:hideMark/>
          </w:tcPr>
          <w:p w:rsidR="00032444" w:rsidRPr="00E629C3" w:rsidRDefault="00032444" w:rsidP="00032444">
            <w:pPr>
              <w:spacing w:after="0" w:line="240" w:lineRule="auto"/>
              <w:jc w:val="right"/>
              <w:rPr>
                <w:rFonts w:ascii="Times New Roman" w:hAnsi="Times New Roman"/>
                <w:sz w:val="24"/>
                <w:szCs w:val="24"/>
              </w:rPr>
            </w:pPr>
            <w:r w:rsidRPr="00E629C3">
              <w:rPr>
                <w:rFonts w:ascii="Times New Roman" w:hAnsi="Times New Roman"/>
                <w:sz w:val="24"/>
                <w:szCs w:val="24"/>
              </w:rPr>
              <w:t>А.А. Мистров</w:t>
            </w:r>
          </w:p>
        </w:tc>
      </w:tr>
    </w:tbl>
    <w:p w:rsidR="00D42388" w:rsidRPr="002047C9" w:rsidRDefault="00D42388" w:rsidP="00E944F6">
      <w:pPr>
        <w:rPr>
          <w:color w:val="FF0000"/>
        </w:rPr>
      </w:pPr>
    </w:p>
    <w:sectPr w:rsidR="00D42388" w:rsidRPr="002047C9" w:rsidSect="004804E2">
      <w:pgSz w:w="11906" w:h="16838"/>
      <w:pgMar w:top="851"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EF" w:rsidRDefault="002035EF" w:rsidP="00B27BEB">
      <w:pPr>
        <w:spacing w:after="0" w:line="240" w:lineRule="auto"/>
      </w:pPr>
      <w:r>
        <w:separator/>
      </w:r>
    </w:p>
  </w:endnote>
  <w:endnote w:type="continuationSeparator" w:id="1">
    <w:p w:rsidR="002035EF" w:rsidRDefault="002035EF" w:rsidP="00B2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EF" w:rsidRDefault="002035EF" w:rsidP="00B27BEB">
      <w:pPr>
        <w:spacing w:after="0" w:line="240" w:lineRule="auto"/>
      </w:pPr>
      <w:r>
        <w:separator/>
      </w:r>
    </w:p>
  </w:footnote>
  <w:footnote w:type="continuationSeparator" w:id="1">
    <w:p w:rsidR="002035EF" w:rsidRDefault="002035EF" w:rsidP="00B27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1211"/>
        </w:tabs>
        <w:ind w:left="1211" w:hanging="360"/>
      </w:pPr>
      <w:rPr>
        <w:rFonts w:ascii="Symbol" w:hAnsi="Symbol" w:cs="OpenSymbol"/>
      </w:rPr>
    </w:lvl>
    <w:lvl w:ilvl="1">
      <w:start w:val="1"/>
      <w:numFmt w:val="bullet"/>
      <w:lvlText w:val="◦"/>
      <w:lvlJc w:val="left"/>
      <w:pPr>
        <w:tabs>
          <w:tab w:val="num" w:pos="1571"/>
        </w:tabs>
        <w:ind w:left="1571" w:hanging="360"/>
      </w:pPr>
      <w:rPr>
        <w:rFonts w:ascii="OpenSymbol" w:hAnsi="OpenSymbol" w:cs="OpenSymbol"/>
      </w:rPr>
    </w:lvl>
    <w:lvl w:ilvl="2">
      <w:start w:val="1"/>
      <w:numFmt w:val="bullet"/>
      <w:lvlText w:val="▪"/>
      <w:lvlJc w:val="left"/>
      <w:pPr>
        <w:tabs>
          <w:tab w:val="num" w:pos="1931"/>
        </w:tabs>
        <w:ind w:left="1931" w:hanging="360"/>
      </w:pPr>
      <w:rPr>
        <w:rFonts w:ascii="OpenSymbol" w:hAnsi="Open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OpenSymbol" w:hAnsi="OpenSymbol" w:cs="OpenSymbol"/>
      </w:rPr>
    </w:lvl>
    <w:lvl w:ilvl="5">
      <w:start w:val="1"/>
      <w:numFmt w:val="bullet"/>
      <w:lvlText w:val="▪"/>
      <w:lvlJc w:val="left"/>
      <w:pPr>
        <w:tabs>
          <w:tab w:val="num" w:pos="3011"/>
        </w:tabs>
        <w:ind w:left="3011" w:hanging="360"/>
      </w:pPr>
      <w:rPr>
        <w:rFonts w:ascii="OpenSymbol" w:hAnsi="Open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OpenSymbol" w:hAnsi="OpenSymbol" w:cs="OpenSymbol"/>
      </w:rPr>
    </w:lvl>
    <w:lvl w:ilvl="8">
      <w:start w:val="1"/>
      <w:numFmt w:val="bullet"/>
      <w:lvlText w:val="▪"/>
      <w:lvlJc w:val="left"/>
      <w:pPr>
        <w:tabs>
          <w:tab w:val="num" w:pos="4091"/>
        </w:tabs>
        <w:ind w:left="4091"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D76339"/>
    <w:multiLevelType w:val="hybridMultilevel"/>
    <w:tmpl w:val="9C7013C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253592C"/>
    <w:multiLevelType w:val="hybridMultilevel"/>
    <w:tmpl w:val="56820B5A"/>
    <w:lvl w:ilvl="0" w:tplc="0419000F">
      <w:start w:val="1"/>
      <w:numFmt w:val="decimal"/>
      <w:lvlText w:val="%1."/>
      <w:lvlJc w:val="left"/>
      <w:pPr>
        <w:ind w:left="1604" w:hanging="360"/>
      </w:pPr>
    </w:lvl>
    <w:lvl w:ilvl="1" w:tplc="04190019" w:tentative="1">
      <w:start w:val="1"/>
      <w:numFmt w:val="lowerLetter"/>
      <w:lvlText w:val="%2."/>
      <w:lvlJc w:val="left"/>
      <w:pPr>
        <w:ind w:left="2324" w:hanging="360"/>
      </w:pPr>
    </w:lvl>
    <w:lvl w:ilvl="2" w:tplc="0419001B" w:tentative="1">
      <w:start w:val="1"/>
      <w:numFmt w:val="lowerRoman"/>
      <w:lvlText w:val="%3."/>
      <w:lvlJc w:val="right"/>
      <w:pPr>
        <w:ind w:left="3044" w:hanging="180"/>
      </w:pPr>
    </w:lvl>
    <w:lvl w:ilvl="3" w:tplc="0419000F" w:tentative="1">
      <w:start w:val="1"/>
      <w:numFmt w:val="decimal"/>
      <w:lvlText w:val="%4."/>
      <w:lvlJc w:val="left"/>
      <w:pPr>
        <w:ind w:left="3764" w:hanging="360"/>
      </w:pPr>
    </w:lvl>
    <w:lvl w:ilvl="4" w:tplc="04190019" w:tentative="1">
      <w:start w:val="1"/>
      <w:numFmt w:val="lowerLetter"/>
      <w:lvlText w:val="%5."/>
      <w:lvlJc w:val="left"/>
      <w:pPr>
        <w:ind w:left="4484" w:hanging="360"/>
      </w:pPr>
    </w:lvl>
    <w:lvl w:ilvl="5" w:tplc="0419001B" w:tentative="1">
      <w:start w:val="1"/>
      <w:numFmt w:val="lowerRoman"/>
      <w:lvlText w:val="%6."/>
      <w:lvlJc w:val="right"/>
      <w:pPr>
        <w:ind w:left="5204" w:hanging="180"/>
      </w:pPr>
    </w:lvl>
    <w:lvl w:ilvl="6" w:tplc="0419000F" w:tentative="1">
      <w:start w:val="1"/>
      <w:numFmt w:val="decimal"/>
      <w:lvlText w:val="%7."/>
      <w:lvlJc w:val="left"/>
      <w:pPr>
        <w:ind w:left="5924" w:hanging="360"/>
      </w:pPr>
    </w:lvl>
    <w:lvl w:ilvl="7" w:tplc="04190019" w:tentative="1">
      <w:start w:val="1"/>
      <w:numFmt w:val="lowerLetter"/>
      <w:lvlText w:val="%8."/>
      <w:lvlJc w:val="left"/>
      <w:pPr>
        <w:ind w:left="6644" w:hanging="360"/>
      </w:pPr>
    </w:lvl>
    <w:lvl w:ilvl="8" w:tplc="0419001B" w:tentative="1">
      <w:start w:val="1"/>
      <w:numFmt w:val="lowerRoman"/>
      <w:lvlText w:val="%9."/>
      <w:lvlJc w:val="right"/>
      <w:pPr>
        <w:ind w:left="7364" w:hanging="180"/>
      </w:pPr>
    </w:lvl>
  </w:abstractNum>
  <w:abstractNum w:abstractNumId="7">
    <w:nsid w:val="063E2421"/>
    <w:multiLevelType w:val="hybridMultilevel"/>
    <w:tmpl w:val="6B283D7C"/>
    <w:lvl w:ilvl="0" w:tplc="B5B8C4CE">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B1E281E"/>
    <w:multiLevelType w:val="hybridMultilevel"/>
    <w:tmpl w:val="9AA884CC"/>
    <w:lvl w:ilvl="0" w:tplc="07FA539E">
      <w:start w:val="1"/>
      <w:numFmt w:val="bullet"/>
      <w:lvlText w:val="•"/>
      <w:lvlJc w:val="left"/>
      <w:pPr>
        <w:tabs>
          <w:tab w:val="num" w:pos="720"/>
        </w:tabs>
        <w:ind w:left="720" w:hanging="360"/>
      </w:pPr>
      <w:rPr>
        <w:rFonts w:ascii="Times New Roman" w:hAnsi="Times New Roman" w:hint="default"/>
      </w:rPr>
    </w:lvl>
    <w:lvl w:ilvl="1" w:tplc="3D4E27B8" w:tentative="1">
      <w:start w:val="1"/>
      <w:numFmt w:val="bullet"/>
      <w:lvlText w:val="•"/>
      <w:lvlJc w:val="left"/>
      <w:pPr>
        <w:tabs>
          <w:tab w:val="num" w:pos="1440"/>
        </w:tabs>
        <w:ind w:left="1440" w:hanging="360"/>
      </w:pPr>
      <w:rPr>
        <w:rFonts w:ascii="Times New Roman" w:hAnsi="Times New Roman" w:hint="default"/>
      </w:rPr>
    </w:lvl>
    <w:lvl w:ilvl="2" w:tplc="440A9CF2" w:tentative="1">
      <w:start w:val="1"/>
      <w:numFmt w:val="bullet"/>
      <w:lvlText w:val="•"/>
      <w:lvlJc w:val="left"/>
      <w:pPr>
        <w:tabs>
          <w:tab w:val="num" w:pos="2160"/>
        </w:tabs>
        <w:ind w:left="2160" w:hanging="360"/>
      </w:pPr>
      <w:rPr>
        <w:rFonts w:ascii="Times New Roman" w:hAnsi="Times New Roman" w:hint="default"/>
      </w:rPr>
    </w:lvl>
    <w:lvl w:ilvl="3" w:tplc="93DAA7A0" w:tentative="1">
      <w:start w:val="1"/>
      <w:numFmt w:val="bullet"/>
      <w:lvlText w:val="•"/>
      <w:lvlJc w:val="left"/>
      <w:pPr>
        <w:tabs>
          <w:tab w:val="num" w:pos="2880"/>
        </w:tabs>
        <w:ind w:left="2880" w:hanging="360"/>
      </w:pPr>
      <w:rPr>
        <w:rFonts w:ascii="Times New Roman" w:hAnsi="Times New Roman" w:hint="default"/>
      </w:rPr>
    </w:lvl>
    <w:lvl w:ilvl="4" w:tplc="40E4C5D4" w:tentative="1">
      <w:start w:val="1"/>
      <w:numFmt w:val="bullet"/>
      <w:lvlText w:val="•"/>
      <w:lvlJc w:val="left"/>
      <w:pPr>
        <w:tabs>
          <w:tab w:val="num" w:pos="3600"/>
        </w:tabs>
        <w:ind w:left="3600" w:hanging="360"/>
      </w:pPr>
      <w:rPr>
        <w:rFonts w:ascii="Times New Roman" w:hAnsi="Times New Roman" w:hint="default"/>
      </w:rPr>
    </w:lvl>
    <w:lvl w:ilvl="5" w:tplc="C8026F14" w:tentative="1">
      <w:start w:val="1"/>
      <w:numFmt w:val="bullet"/>
      <w:lvlText w:val="•"/>
      <w:lvlJc w:val="left"/>
      <w:pPr>
        <w:tabs>
          <w:tab w:val="num" w:pos="4320"/>
        </w:tabs>
        <w:ind w:left="4320" w:hanging="360"/>
      </w:pPr>
      <w:rPr>
        <w:rFonts w:ascii="Times New Roman" w:hAnsi="Times New Roman" w:hint="default"/>
      </w:rPr>
    </w:lvl>
    <w:lvl w:ilvl="6" w:tplc="BFC8F71A" w:tentative="1">
      <w:start w:val="1"/>
      <w:numFmt w:val="bullet"/>
      <w:lvlText w:val="•"/>
      <w:lvlJc w:val="left"/>
      <w:pPr>
        <w:tabs>
          <w:tab w:val="num" w:pos="5040"/>
        </w:tabs>
        <w:ind w:left="5040" w:hanging="360"/>
      </w:pPr>
      <w:rPr>
        <w:rFonts w:ascii="Times New Roman" w:hAnsi="Times New Roman" w:hint="default"/>
      </w:rPr>
    </w:lvl>
    <w:lvl w:ilvl="7" w:tplc="5ABEAFF8" w:tentative="1">
      <w:start w:val="1"/>
      <w:numFmt w:val="bullet"/>
      <w:lvlText w:val="•"/>
      <w:lvlJc w:val="left"/>
      <w:pPr>
        <w:tabs>
          <w:tab w:val="num" w:pos="5760"/>
        </w:tabs>
        <w:ind w:left="5760" w:hanging="360"/>
      </w:pPr>
      <w:rPr>
        <w:rFonts w:ascii="Times New Roman" w:hAnsi="Times New Roman" w:hint="default"/>
      </w:rPr>
    </w:lvl>
    <w:lvl w:ilvl="8" w:tplc="381618E0" w:tentative="1">
      <w:start w:val="1"/>
      <w:numFmt w:val="bullet"/>
      <w:lvlText w:val="•"/>
      <w:lvlJc w:val="left"/>
      <w:pPr>
        <w:tabs>
          <w:tab w:val="num" w:pos="6480"/>
        </w:tabs>
        <w:ind w:left="6480" w:hanging="360"/>
      </w:pPr>
      <w:rPr>
        <w:rFonts w:ascii="Times New Roman" w:hAnsi="Times New Roman" w:hint="default"/>
      </w:rPr>
    </w:lvl>
  </w:abstractNum>
  <w:abstractNum w:abstractNumId="9">
    <w:nsid w:val="0C1404C7"/>
    <w:multiLevelType w:val="hybridMultilevel"/>
    <w:tmpl w:val="FC887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F7BA1"/>
    <w:multiLevelType w:val="hybridMultilevel"/>
    <w:tmpl w:val="46323D76"/>
    <w:lvl w:ilvl="0" w:tplc="42E49322">
      <w:start w:val="1"/>
      <w:numFmt w:val="bullet"/>
      <w:lvlText w:val="•"/>
      <w:lvlJc w:val="left"/>
      <w:pPr>
        <w:tabs>
          <w:tab w:val="num" w:pos="720"/>
        </w:tabs>
        <w:ind w:left="720" w:hanging="360"/>
      </w:pPr>
      <w:rPr>
        <w:rFonts w:ascii="Arial" w:hAnsi="Arial" w:hint="default"/>
      </w:rPr>
    </w:lvl>
    <w:lvl w:ilvl="1" w:tplc="E20A2040" w:tentative="1">
      <w:start w:val="1"/>
      <w:numFmt w:val="bullet"/>
      <w:lvlText w:val="•"/>
      <w:lvlJc w:val="left"/>
      <w:pPr>
        <w:tabs>
          <w:tab w:val="num" w:pos="1440"/>
        </w:tabs>
        <w:ind w:left="1440" w:hanging="360"/>
      </w:pPr>
      <w:rPr>
        <w:rFonts w:ascii="Arial" w:hAnsi="Arial" w:hint="default"/>
      </w:rPr>
    </w:lvl>
    <w:lvl w:ilvl="2" w:tplc="8DAC714A" w:tentative="1">
      <w:start w:val="1"/>
      <w:numFmt w:val="bullet"/>
      <w:lvlText w:val="•"/>
      <w:lvlJc w:val="left"/>
      <w:pPr>
        <w:tabs>
          <w:tab w:val="num" w:pos="2160"/>
        </w:tabs>
        <w:ind w:left="2160" w:hanging="360"/>
      </w:pPr>
      <w:rPr>
        <w:rFonts w:ascii="Arial" w:hAnsi="Arial" w:hint="default"/>
      </w:rPr>
    </w:lvl>
    <w:lvl w:ilvl="3" w:tplc="BFCA493A" w:tentative="1">
      <w:start w:val="1"/>
      <w:numFmt w:val="bullet"/>
      <w:lvlText w:val="•"/>
      <w:lvlJc w:val="left"/>
      <w:pPr>
        <w:tabs>
          <w:tab w:val="num" w:pos="2880"/>
        </w:tabs>
        <w:ind w:left="2880" w:hanging="360"/>
      </w:pPr>
      <w:rPr>
        <w:rFonts w:ascii="Arial" w:hAnsi="Arial" w:hint="default"/>
      </w:rPr>
    </w:lvl>
    <w:lvl w:ilvl="4" w:tplc="BA283698" w:tentative="1">
      <w:start w:val="1"/>
      <w:numFmt w:val="bullet"/>
      <w:lvlText w:val="•"/>
      <w:lvlJc w:val="left"/>
      <w:pPr>
        <w:tabs>
          <w:tab w:val="num" w:pos="3600"/>
        </w:tabs>
        <w:ind w:left="3600" w:hanging="360"/>
      </w:pPr>
      <w:rPr>
        <w:rFonts w:ascii="Arial" w:hAnsi="Arial" w:hint="default"/>
      </w:rPr>
    </w:lvl>
    <w:lvl w:ilvl="5" w:tplc="F80EF9EC" w:tentative="1">
      <w:start w:val="1"/>
      <w:numFmt w:val="bullet"/>
      <w:lvlText w:val="•"/>
      <w:lvlJc w:val="left"/>
      <w:pPr>
        <w:tabs>
          <w:tab w:val="num" w:pos="4320"/>
        </w:tabs>
        <w:ind w:left="4320" w:hanging="360"/>
      </w:pPr>
      <w:rPr>
        <w:rFonts w:ascii="Arial" w:hAnsi="Arial" w:hint="default"/>
      </w:rPr>
    </w:lvl>
    <w:lvl w:ilvl="6" w:tplc="7BB8B234" w:tentative="1">
      <w:start w:val="1"/>
      <w:numFmt w:val="bullet"/>
      <w:lvlText w:val="•"/>
      <w:lvlJc w:val="left"/>
      <w:pPr>
        <w:tabs>
          <w:tab w:val="num" w:pos="5040"/>
        </w:tabs>
        <w:ind w:left="5040" w:hanging="360"/>
      </w:pPr>
      <w:rPr>
        <w:rFonts w:ascii="Arial" w:hAnsi="Arial" w:hint="default"/>
      </w:rPr>
    </w:lvl>
    <w:lvl w:ilvl="7" w:tplc="FAE2382E" w:tentative="1">
      <w:start w:val="1"/>
      <w:numFmt w:val="bullet"/>
      <w:lvlText w:val="•"/>
      <w:lvlJc w:val="left"/>
      <w:pPr>
        <w:tabs>
          <w:tab w:val="num" w:pos="5760"/>
        </w:tabs>
        <w:ind w:left="5760" w:hanging="360"/>
      </w:pPr>
      <w:rPr>
        <w:rFonts w:ascii="Arial" w:hAnsi="Arial" w:hint="default"/>
      </w:rPr>
    </w:lvl>
    <w:lvl w:ilvl="8" w:tplc="8EDC0642" w:tentative="1">
      <w:start w:val="1"/>
      <w:numFmt w:val="bullet"/>
      <w:lvlText w:val="•"/>
      <w:lvlJc w:val="left"/>
      <w:pPr>
        <w:tabs>
          <w:tab w:val="num" w:pos="6480"/>
        </w:tabs>
        <w:ind w:left="6480" w:hanging="360"/>
      </w:pPr>
      <w:rPr>
        <w:rFonts w:ascii="Arial" w:hAnsi="Arial" w:hint="default"/>
      </w:rPr>
    </w:lvl>
  </w:abstractNum>
  <w:abstractNum w:abstractNumId="11">
    <w:nsid w:val="0E9D52DB"/>
    <w:multiLevelType w:val="multilevel"/>
    <w:tmpl w:val="C7D822F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nsid w:val="108912A5"/>
    <w:multiLevelType w:val="hybridMultilevel"/>
    <w:tmpl w:val="B5ECA0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54769B9"/>
    <w:multiLevelType w:val="hybridMultilevel"/>
    <w:tmpl w:val="3850D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9674C4F"/>
    <w:multiLevelType w:val="hybridMultilevel"/>
    <w:tmpl w:val="7160E7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AB67DD8"/>
    <w:multiLevelType w:val="hybridMultilevel"/>
    <w:tmpl w:val="2A44E900"/>
    <w:lvl w:ilvl="0" w:tplc="2D6AABBA">
      <w:start w:val="1"/>
      <w:numFmt w:val="bullet"/>
      <w:lvlText w:val="•"/>
      <w:lvlJc w:val="left"/>
      <w:pPr>
        <w:tabs>
          <w:tab w:val="num" w:pos="720"/>
        </w:tabs>
        <w:ind w:left="720" w:hanging="360"/>
      </w:pPr>
      <w:rPr>
        <w:rFonts w:ascii="Arial" w:hAnsi="Arial" w:hint="default"/>
      </w:rPr>
    </w:lvl>
    <w:lvl w:ilvl="1" w:tplc="9BCE9302" w:tentative="1">
      <w:start w:val="1"/>
      <w:numFmt w:val="bullet"/>
      <w:lvlText w:val="•"/>
      <w:lvlJc w:val="left"/>
      <w:pPr>
        <w:tabs>
          <w:tab w:val="num" w:pos="1440"/>
        </w:tabs>
        <w:ind w:left="1440" w:hanging="360"/>
      </w:pPr>
      <w:rPr>
        <w:rFonts w:ascii="Arial" w:hAnsi="Arial" w:hint="default"/>
      </w:rPr>
    </w:lvl>
    <w:lvl w:ilvl="2" w:tplc="4EB0369E" w:tentative="1">
      <w:start w:val="1"/>
      <w:numFmt w:val="bullet"/>
      <w:lvlText w:val="•"/>
      <w:lvlJc w:val="left"/>
      <w:pPr>
        <w:tabs>
          <w:tab w:val="num" w:pos="2160"/>
        </w:tabs>
        <w:ind w:left="2160" w:hanging="360"/>
      </w:pPr>
      <w:rPr>
        <w:rFonts w:ascii="Arial" w:hAnsi="Arial" w:hint="default"/>
      </w:rPr>
    </w:lvl>
    <w:lvl w:ilvl="3" w:tplc="B802D09C" w:tentative="1">
      <w:start w:val="1"/>
      <w:numFmt w:val="bullet"/>
      <w:lvlText w:val="•"/>
      <w:lvlJc w:val="left"/>
      <w:pPr>
        <w:tabs>
          <w:tab w:val="num" w:pos="2880"/>
        </w:tabs>
        <w:ind w:left="2880" w:hanging="360"/>
      </w:pPr>
      <w:rPr>
        <w:rFonts w:ascii="Arial" w:hAnsi="Arial" w:hint="default"/>
      </w:rPr>
    </w:lvl>
    <w:lvl w:ilvl="4" w:tplc="65981572" w:tentative="1">
      <w:start w:val="1"/>
      <w:numFmt w:val="bullet"/>
      <w:lvlText w:val="•"/>
      <w:lvlJc w:val="left"/>
      <w:pPr>
        <w:tabs>
          <w:tab w:val="num" w:pos="3600"/>
        </w:tabs>
        <w:ind w:left="3600" w:hanging="360"/>
      </w:pPr>
      <w:rPr>
        <w:rFonts w:ascii="Arial" w:hAnsi="Arial" w:hint="default"/>
      </w:rPr>
    </w:lvl>
    <w:lvl w:ilvl="5" w:tplc="0E3ECD8C" w:tentative="1">
      <w:start w:val="1"/>
      <w:numFmt w:val="bullet"/>
      <w:lvlText w:val="•"/>
      <w:lvlJc w:val="left"/>
      <w:pPr>
        <w:tabs>
          <w:tab w:val="num" w:pos="4320"/>
        </w:tabs>
        <w:ind w:left="4320" w:hanging="360"/>
      </w:pPr>
      <w:rPr>
        <w:rFonts w:ascii="Arial" w:hAnsi="Arial" w:hint="default"/>
      </w:rPr>
    </w:lvl>
    <w:lvl w:ilvl="6" w:tplc="ED821E6E" w:tentative="1">
      <w:start w:val="1"/>
      <w:numFmt w:val="bullet"/>
      <w:lvlText w:val="•"/>
      <w:lvlJc w:val="left"/>
      <w:pPr>
        <w:tabs>
          <w:tab w:val="num" w:pos="5040"/>
        </w:tabs>
        <w:ind w:left="5040" w:hanging="360"/>
      </w:pPr>
      <w:rPr>
        <w:rFonts w:ascii="Arial" w:hAnsi="Arial" w:hint="default"/>
      </w:rPr>
    </w:lvl>
    <w:lvl w:ilvl="7" w:tplc="A2D44A98" w:tentative="1">
      <w:start w:val="1"/>
      <w:numFmt w:val="bullet"/>
      <w:lvlText w:val="•"/>
      <w:lvlJc w:val="left"/>
      <w:pPr>
        <w:tabs>
          <w:tab w:val="num" w:pos="5760"/>
        </w:tabs>
        <w:ind w:left="5760" w:hanging="360"/>
      </w:pPr>
      <w:rPr>
        <w:rFonts w:ascii="Arial" w:hAnsi="Arial" w:hint="default"/>
      </w:rPr>
    </w:lvl>
    <w:lvl w:ilvl="8" w:tplc="09683734" w:tentative="1">
      <w:start w:val="1"/>
      <w:numFmt w:val="bullet"/>
      <w:lvlText w:val="•"/>
      <w:lvlJc w:val="left"/>
      <w:pPr>
        <w:tabs>
          <w:tab w:val="num" w:pos="6480"/>
        </w:tabs>
        <w:ind w:left="6480" w:hanging="360"/>
      </w:pPr>
      <w:rPr>
        <w:rFonts w:ascii="Arial" w:hAnsi="Arial" w:hint="default"/>
      </w:rPr>
    </w:lvl>
  </w:abstractNum>
  <w:abstractNum w:abstractNumId="16">
    <w:nsid w:val="1F5A6F45"/>
    <w:multiLevelType w:val="hybridMultilevel"/>
    <w:tmpl w:val="DB5A8780"/>
    <w:lvl w:ilvl="0" w:tplc="C8AABA00">
      <w:start w:val="1"/>
      <w:numFmt w:val="bullet"/>
      <w:lvlText w:val="•"/>
      <w:lvlJc w:val="left"/>
      <w:pPr>
        <w:tabs>
          <w:tab w:val="num" w:pos="720"/>
        </w:tabs>
        <w:ind w:left="720" w:hanging="360"/>
      </w:pPr>
      <w:rPr>
        <w:rFonts w:ascii="Arial" w:hAnsi="Arial" w:hint="default"/>
      </w:rPr>
    </w:lvl>
    <w:lvl w:ilvl="1" w:tplc="3FA89A26" w:tentative="1">
      <w:start w:val="1"/>
      <w:numFmt w:val="bullet"/>
      <w:lvlText w:val="•"/>
      <w:lvlJc w:val="left"/>
      <w:pPr>
        <w:tabs>
          <w:tab w:val="num" w:pos="1440"/>
        </w:tabs>
        <w:ind w:left="1440" w:hanging="360"/>
      </w:pPr>
      <w:rPr>
        <w:rFonts w:ascii="Arial" w:hAnsi="Arial" w:hint="default"/>
      </w:rPr>
    </w:lvl>
    <w:lvl w:ilvl="2" w:tplc="2BBACB30" w:tentative="1">
      <w:start w:val="1"/>
      <w:numFmt w:val="bullet"/>
      <w:lvlText w:val="•"/>
      <w:lvlJc w:val="left"/>
      <w:pPr>
        <w:tabs>
          <w:tab w:val="num" w:pos="2160"/>
        </w:tabs>
        <w:ind w:left="2160" w:hanging="360"/>
      </w:pPr>
      <w:rPr>
        <w:rFonts w:ascii="Arial" w:hAnsi="Arial" w:hint="default"/>
      </w:rPr>
    </w:lvl>
    <w:lvl w:ilvl="3" w:tplc="AD5ACFD0" w:tentative="1">
      <w:start w:val="1"/>
      <w:numFmt w:val="bullet"/>
      <w:lvlText w:val="•"/>
      <w:lvlJc w:val="left"/>
      <w:pPr>
        <w:tabs>
          <w:tab w:val="num" w:pos="2880"/>
        </w:tabs>
        <w:ind w:left="2880" w:hanging="360"/>
      </w:pPr>
      <w:rPr>
        <w:rFonts w:ascii="Arial" w:hAnsi="Arial" w:hint="default"/>
      </w:rPr>
    </w:lvl>
    <w:lvl w:ilvl="4" w:tplc="E5CA2AE2" w:tentative="1">
      <w:start w:val="1"/>
      <w:numFmt w:val="bullet"/>
      <w:lvlText w:val="•"/>
      <w:lvlJc w:val="left"/>
      <w:pPr>
        <w:tabs>
          <w:tab w:val="num" w:pos="3600"/>
        </w:tabs>
        <w:ind w:left="3600" w:hanging="360"/>
      </w:pPr>
      <w:rPr>
        <w:rFonts w:ascii="Arial" w:hAnsi="Arial" w:hint="default"/>
      </w:rPr>
    </w:lvl>
    <w:lvl w:ilvl="5" w:tplc="7F2C3916" w:tentative="1">
      <w:start w:val="1"/>
      <w:numFmt w:val="bullet"/>
      <w:lvlText w:val="•"/>
      <w:lvlJc w:val="left"/>
      <w:pPr>
        <w:tabs>
          <w:tab w:val="num" w:pos="4320"/>
        </w:tabs>
        <w:ind w:left="4320" w:hanging="360"/>
      </w:pPr>
      <w:rPr>
        <w:rFonts w:ascii="Arial" w:hAnsi="Arial" w:hint="default"/>
      </w:rPr>
    </w:lvl>
    <w:lvl w:ilvl="6" w:tplc="7A1E5070" w:tentative="1">
      <w:start w:val="1"/>
      <w:numFmt w:val="bullet"/>
      <w:lvlText w:val="•"/>
      <w:lvlJc w:val="left"/>
      <w:pPr>
        <w:tabs>
          <w:tab w:val="num" w:pos="5040"/>
        </w:tabs>
        <w:ind w:left="5040" w:hanging="360"/>
      </w:pPr>
      <w:rPr>
        <w:rFonts w:ascii="Arial" w:hAnsi="Arial" w:hint="default"/>
      </w:rPr>
    </w:lvl>
    <w:lvl w:ilvl="7" w:tplc="2D3E2242" w:tentative="1">
      <w:start w:val="1"/>
      <w:numFmt w:val="bullet"/>
      <w:lvlText w:val="•"/>
      <w:lvlJc w:val="left"/>
      <w:pPr>
        <w:tabs>
          <w:tab w:val="num" w:pos="5760"/>
        </w:tabs>
        <w:ind w:left="5760" w:hanging="360"/>
      </w:pPr>
      <w:rPr>
        <w:rFonts w:ascii="Arial" w:hAnsi="Arial" w:hint="default"/>
      </w:rPr>
    </w:lvl>
    <w:lvl w:ilvl="8" w:tplc="9E34C3F2" w:tentative="1">
      <w:start w:val="1"/>
      <w:numFmt w:val="bullet"/>
      <w:lvlText w:val="•"/>
      <w:lvlJc w:val="left"/>
      <w:pPr>
        <w:tabs>
          <w:tab w:val="num" w:pos="6480"/>
        </w:tabs>
        <w:ind w:left="6480" w:hanging="360"/>
      </w:pPr>
      <w:rPr>
        <w:rFonts w:ascii="Arial" w:hAnsi="Arial" w:hint="default"/>
      </w:rPr>
    </w:lvl>
  </w:abstractNum>
  <w:abstractNum w:abstractNumId="17">
    <w:nsid w:val="22524FFB"/>
    <w:multiLevelType w:val="hybridMultilevel"/>
    <w:tmpl w:val="215C10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84172ED"/>
    <w:multiLevelType w:val="hybridMultilevel"/>
    <w:tmpl w:val="5F86F206"/>
    <w:lvl w:ilvl="0" w:tplc="5972F4E0">
      <w:start w:val="1"/>
      <w:numFmt w:val="bullet"/>
      <w:lvlText w:val="•"/>
      <w:lvlJc w:val="left"/>
      <w:pPr>
        <w:tabs>
          <w:tab w:val="num" w:pos="720"/>
        </w:tabs>
        <w:ind w:left="720" w:hanging="360"/>
      </w:pPr>
      <w:rPr>
        <w:rFonts w:ascii="Arial" w:hAnsi="Arial" w:hint="default"/>
      </w:rPr>
    </w:lvl>
    <w:lvl w:ilvl="1" w:tplc="D492641E" w:tentative="1">
      <w:start w:val="1"/>
      <w:numFmt w:val="bullet"/>
      <w:lvlText w:val="•"/>
      <w:lvlJc w:val="left"/>
      <w:pPr>
        <w:tabs>
          <w:tab w:val="num" w:pos="1440"/>
        </w:tabs>
        <w:ind w:left="1440" w:hanging="360"/>
      </w:pPr>
      <w:rPr>
        <w:rFonts w:ascii="Arial" w:hAnsi="Arial" w:hint="default"/>
      </w:rPr>
    </w:lvl>
    <w:lvl w:ilvl="2" w:tplc="2FF4108A" w:tentative="1">
      <w:start w:val="1"/>
      <w:numFmt w:val="bullet"/>
      <w:lvlText w:val="•"/>
      <w:lvlJc w:val="left"/>
      <w:pPr>
        <w:tabs>
          <w:tab w:val="num" w:pos="2160"/>
        </w:tabs>
        <w:ind w:left="2160" w:hanging="360"/>
      </w:pPr>
      <w:rPr>
        <w:rFonts w:ascii="Arial" w:hAnsi="Arial" w:hint="default"/>
      </w:rPr>
    </w:lvl>
    <w:lvl w:ilvl="3" w:tplc="E95ACDAE" w:tentative="1">
      <w:start w:val="1"/>
      <w:numFmt w:val="bullet"/>
      <w:lvlText w:val="•"/>
      <w:lvlJc w:val="left"/>
      <w:pPr>
        <w:tabs>
          <w:tab w:val="num" w:pos="2880"/>
        </w:tabs>
        <w:ind w:left="2880" w:hanging="360"/>
      </w:pPr>
      <w:rPr>
        <w:rFonts w:ascii="Arial" w:hAnsi="Arial" w:hint="default"/>
      </w:rPr>
    </w:lvl>
    <w:lvl w:ilvl="4" w:tplc="4BEC1D92" w:tentative="1">
      <w:start w:val="1"/>
      <w:numFmt w:val="bullet"/>
      <w:lvlText w:val="•"/>
      <w:lvlJc w:val="left"/>
      <w:pPr>
        <w:tabs>
          <w:tab w:val="num" w:pos="3600"/>
        </w:tabs>
        <w:ind w:left="3600" w:hanging="360"/>
      </w:pPr>
      <w:rPr>
        <w:rFonts w:ascii="Arial" w:hAnsi="Arial" w:hint="default"/>
      </w:rPr>
    </w:lvl>
    <w:lvl w:ilvl="5" w:tplc="D9AE96EC" w:tentative="1">
      <w:start w:val="1"/>
      <w:numFmt w:val="bullet"/>
      <w:lvlText w:val="•"/>
      <w:lvlJc w:val="left"/>
      <w:pPr>
        <w:tabs>
          <w:tab w:val="num" w:pos="4320"/>
        </w:tabs>
        <w:ind w:left="4320" w:hanging="360"/>
      </w:pPr>
      <w:rPr>
        <w:rFonts w:ascii="Arial" w:hAnsi="Arial" w:hint="default"/>
      </w:rPr>
    </w:lvl>
    <w:lvl w:ilvl="6" w:tplc="6D720BBE" w:tentative="1">
      <w:start w:val="1"/>
      <w:numFmt w:val="bullet"/>
      <w:lvlText w:val="•"/>
      <w:lvlJc w:val="left"/>
      <w:pPr>
        <w:tabs>
          <w:tab w:val="num" w:pos="5040"/>
        </w:tabs>
        <w:ind w:left="5040" w:hanging="360"/>
      </w:pPr>
      <w:rPr>
        <w:rFonts w:ascii="Arial" w:hAnsi="Arial" w:hint="default"/>
      </w:rPr>
    </w:lvl>
    <w:lvl w:ilvl="7" w:tplc="E488F4EE" w:tentative="1">
      <w:start w:val="1"/>
      <w:numFmt w:val="bullet"/>
      <w:lvlText w:val="•"/>
      <w:lvlJc w:val="left"/>
      <w:pPr>
        <w:tabs>
          <w:tab w:val="num" w:pos="5760"/>
        </w:tabs>
        <w:ind w:left="5760" w:hanging="360"/>
      </w:pPr>
      <w:rPr>
        <w:rFonts w:ascii="Arial" w:hAnsi="Arial" w:hint="default"/>
      </w:rPr>
    </w:lvl>
    <w:lvl w:ilvl="8" w:tplc="F3080F88" w:tentative="1">
      <w:start w:val="1"/>
      <w:numFmt w:val="bullet"/>
      <w:lvlText w:val="•"/>
      <w:lvlJc w:val="left"/>
      <w:pPr>
        <w:tabs>
          <w:tab w:val="num" w:pos="6480"/>
        </w:tabs>
        <w:ind w:left="6480" w:hanging="360"/>
      </w:pPr>
      <w:rPr>
        <w:rFonts w:ascii="Arial" w:hAnsi="Arial" w:hint="default"/>
      </w:rPr>
    </w:lvl>
  </w:abstractNum>
  <w:abstractNum w:abstractNumId="19">
    <w:nsid w:val="2A7D466A"/>
    <w:multiLevelType w:val="hybridMultilevel"/>
    <w:tmpl w:val="193A4A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B1C7BAE"/>
    <w:multiLevelType w:val="hybridMultilevel"/>
    <w:tmpl w:val="0BC00FBA"/>
    <w:lvl w:ilvl="0" w:tplc="C97C3384">
      <w:start w:val="1"/>
      <w:numFmt w:val="bullet"/>
      <w:lvlText w:val="•"/>
      <w:lvlJc w:val="left"/>
      <w:pPr>
        <w:tabs>
          <w:tab w:val="num" w:pos="720"/>
        </w:tabs>
        <w:ind w:left="720" w:hanging="360"/>
      </w:pPr>
      <w:rPr>
        <w:rFonts w:ascii="Times New Roman" w:hAnsi="Times New Roman" w:hint="default"/>
      </w:rPr>
    </w:lvl>
    <w:lvl w:ilvl="1" w:tplc="DCEAA27E" w:tentative="1">
      <w:start w:val="1"/>
      <w:numFmt w:val="bullet"/>
      <w:lvlText w:val="•"/>
      <w:lvlJc w:val="left"/>
      <w:pPr>
        <w:tabs>
          <w:tab w:val="num" w:pos="1440"/>
        </w:tabs>
        <w:ind w:left="1440" w:hanging="360"/>
      </w:pPr>
      <w:rPr>
        <w:rFonts w:ascii="Times New Roman" w:hAnsi="Times New Roman" w:hint="default"/>
      </w:rPr>
    </w:lvl>
    <w:lvl w:ilvl="2" w:tplc="39E6ADA8" w:tentative="1">
      <w:start w:val="1"/>
      <w:numFmt w:val="bullet"/>
      <w:lvlText w:val="•"/>
      <w:lvlJc w:val="left"/>
      <w:pPr>
        <w:tabs>
          <w:tab w:val="num" w:pos="2160"/>
        </w:tabs>
        <w:ind w:left="2160" w:hanging="360"/>
      </w:pPr>
      <w:rPr>
        <w:rFonts w:ascii="Times New Roman" w:hAnsi="Times New Roman" w:hint="default"/>
      </w:rPr>
    </w:lvl>
    <w:lvl w:ilvl="3" w:tplc="86EA41DE" w:tentative="1">
      <w:start w:val="1"/>
      <w:numFmt w:val="bullet"/>
      <w:lvlText w:val="•"/>
      <w:lvlJc w:val="left"/>
      <w:pPr>
        <w:tabs>
          <w:tab w:val="num" w:pos="2880"/>
        </w:tabs>
        <w:ind w:left="2880" w:hanging="360"/>
      </w:pPr>
      <w:rPr>
        <w:rFonts w:ascii="Times New Roman" w:hAnsi="Times New Roman" w:hint="default"/>
      </w:rPr>
    </w:lvl>
    <w:lvl w:ilvl="4" w:tplc="372019BA" w:tentative="1">
      <w:start w:val="1"/>
      <w:numFmt w:val="bullet"/>
      <w:lvlText w:val="•"/>
      <w:lvlJc w:val="left"/>
      <w:pPr>
        <w:tabs>
          <w:tab w:val="num" w:pos="3600"/>
        </w:tabs>
        <w:ind w:left="3600" w:hanging="360"/>
      </w:pPr>
      <w:rPr>
        <w:rFonts w:ascii="Times New Roman" w:hAnsi="Times New Roman" w:hint="default"/>
      </w:rPr>
    </w:lvl>
    <w:lvl w:ilvl="5" w:tplc="6CE404C4" w:tentative="1">
      <w:start w:val="1"/>
      <w:numFmt w:val="bullet"/>
      <w:lvlText w:val="•"/>
      <w:lvlJc w:val="left"/>
      <w:pPr>
        <w:tabs>
          <w:tab w:val="num" w:pos="4320"/>
        </w:tabs>
        <w:ind w:left="4320" w:hanging="360"/>
      </w:pPr>
      <w:rPr>
        <w:rFonts w:ascii="Times New Roman" w:hAnsi="Times New Roman" w:hint="default"/>
      </w:rPr>
    </w:lvl>
    <w:lvl w:ilvl="6" w:tplc="554EF380" w:tentative="1">
      <w:start w:val="1"/>
      <w:numFmt w:val="bullet"/>
      <w:lvlText w:val="•"/>
      <w:lvlJc w:val="left"/>
      <w:pPr>
        <w:tabs>
          <w:tab w:val="num" w:pos="5040"/>
        </w:tabs>
        <w:ind w:left="5040" w:hanging="360"/>
      </w:pPr>
      <w:rPr>
        <w:rFonts w:ascii="Times New Roman" w:hAnsi="Times New Roman" w:hint="default"/>
      </w:rPr>
    </w:lvl>
    <w:lvl w:ilvl="7" w:tplc="02FE39C6" w:tentative="1">
      <w:start w:val="1"/>
      <w:numFmt w:val="bullet"/>
      <w:lvlText w:val="•"/>
      <w:lvlJc w:val="left"/>
      <w:pPr>
        <w:tabs>
          <w:tab w:val="num" w:pos="5760"/>
        </w:tabs>
        <w:ind w:left="5760" w:hanging="360"/>
      </w:pPr>
      <w:rPr>
        <w:rFonts w:ascii="Times New Roman" w:hAnsi="Times New Roman" w:hint="default"/>
      </w:rPr>
    </w:lvl>
    <w:lvl w:ilvl="8" w:tplc="CDBADAF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C741A0E"/>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9853FC"/>
    <w:multiLevelType w:val="hybridMultilevel"/>
    <w:tmpl w:val="73AABB28"/>
    <w:lvl w:ilvl="0" w:tplc="A5702C88">
      <w:start w:val="1"/>
      <w:numFmt w:val="bullet"/>
      <w:lvlText w:val="•"/>
      <w:lvlJc w:val="left"/>
      <w:pPr>
        <w:tabs>
          <w:tab w:val="num" w:pos="720"/>
        </w:tabs>
        <w:ind w:left="720" w:hanging="360"/>
      </w:pPr>
      <w:rPr>
        <w:rFonts w:ascii="Arial" w:hAnsi="Arial" w:hint="default"/>
      </w:rPr>
    </w:lvl>
    <w:lvl w:ilvl="1" w:tplc="A38E0C02" w:tentative="1">
      <w:start w:val="1"/>
      <w:numFmt w:val="bullet"/>
      <w:lvlText w:val="•"/>
      <w:lvlJc w:val="left"/>
      <w:pPr>
        <w:tabs>
          <w:tab w:val="num" w:pos="1440"/>
        </w:tabs>
        <w:ind w:left="1440" w:hanging="360"/>
      </w:pPr>
      <w:rPr>
        <w:rFonts w:ascii="Arial" w:hAnsi="Arial" w:hint="default"/>
      </w:rPr>
    </w:lvl>
    <w:lvl w:ilvl="2" w:tplc="0B4238D0" w:tentative="1">
      <w:start w:val="1"/>
      <w:numFmt w:val="bullet"/>
      <w:lvlText w:val="•"/>
      <w:lvlJc w:val="left"/>
      <w:pPr>
        <w:tabs>
          <w:tab w:val="num" w:pos="2160"/>
        </w:tabs>
        <w:ind w:left="2160" w:hanging="360"/>
      </w:pPr>
      <w:rPr>
        <w:rFonts w:ascii="Arial" w:hAnsi="Arial" w:hint="default"/>
      </w:rPr>
    </w:lvl>
    <w:lvl w:ilvl="3" w:tplc="09569DD4" w:tentative="1">
      <w:start w:val="1"/>
      <w:numFmt w:val="bullet"/>
      <w:lvlText w:val="•"/>
      <w:lvlJc w:val="left"/>
      <w:pPr>
        <w:tabs>
          <w:tab w:val="num" w:pos="2880"/>
        </w:tabs>
        <w:ind w:left="2880" w:hanging="360"/>
      </w:pPr>
      <w:rPr>
        <w:rFonts w:ascii="Arial" w:hAnsi="Arial" w:hint="default"/>
      </w:rPr>
    </w:lvl>
    <w:lvl w:ilvl="4" w:tplc="593A89AC" w:tentative="1">
      <w:start w:val="1"/>
      <w:numFmt w:val="bullet"/>
      <w:lvlText w:val="•"/>
      <w:lvlJc w:val="left"/>
      <w:pPr>
        <w:tabs>
          <w:tab w:val="num" w:pos="3600"/>
        </w:tabs>
        <w:ind w:left="3600" w:hanging="360"/>
      </w:pPr>
      <w:rPr>
        <w:rFonts w:ascii="Arial" w:hAnsi="Arial" w:hint="default"/>
      </w:rPr>
    </w:lvl>
    <w:lvl w:ilvl="5" w:tplc="2196006C" w:tentative="1">
      <w:start w:val="1"/>
      <w:numFmt w:val="bullet"/>
      <w:lvlText w:val="•"/>
      <w:lvlJc w:val="left"/>
      <w:pPr>
        <w:tabs>
          <w:tab w:val="num" w:pos="4320"/>
        </w:tabs>
        <w:ind w:left="4320" w:hanging="360"/>
      </w:pPr>
      <w:rPr>
        <w:rFonts w:ascii="Arial" w:hAnsi="Arial" w:hint="default"/>
      </w:rPr>
    </w:lvl>
    <w:lvl w:ilvl="6" w:tplc="A6163BCA" w:tentative="1">
      <w:start w:val="1"/>
      <w:numFmt w:val="bullet"/>
      <w:lvlText w:val="•"/>
      <w:lvlJc w:val="left"/>
      <w:pPr>
        <w:tabs>
          <w:tab w:val="num" w:pos="5040"/>
        </w:tabs>
        <w:ind w:left="5040" w:hanging="360"/>
      </w:pPr>
      <w:rPr>
        <w:rFonts w:ascii="Arial" w:hAnsi="Arial" w:hint="default"/>
      </w:rPr>
    </w:lvl>
    <w:lvl w:ilvl="7" w:tplc="386C0F72" w:tentative="1">
      <w:start w:val="1"/>
      <w:numFmt w:val="bullet"/>
      <w:lvlText w:val="•"/>
      <w:lvlJc w:val="left"/>
      <w:pPr>
        <w:tabs>
          <w:tab w:val="num" w:pos="5760"/>
        </w:tabs>
        <w:ind w:left="5760" w:hanging="360"/>
      </w:pPr>
      <w:rPr>
        <w:rFonts w:ascii="Arial" w:hAnsi="Arial" w:hint="default"/>
      </w:rPr>
    </w:lvl>
    <w:lvl w:ilvl="8" w:tplc="009A7D18" w:tentative="1">
      <w:start w:val="1"/>
      <w:numFmt w:val="bullet"/>
      <w:lvlText w:val="•"/>
      <w:lvlJc w:val="left"/>
      <w:pPr>
        <w:tabs>
          <w:tab w:val="num" w:pos="6480"/>
        </w:tabs>
        <w:ind w:left="6480" w:hanging="360"/>
      </w:pPr>
      <w:rPr>
        <w:rFonts w:ascii="Arial" w:hAnsi="Arial" w:hint="default"/>
      </w:rPr>
    </w:lvl>
  </w:abstractNum>
  <w:abstractNum w:abstractNumId="23">
    <w:nsid w:val="32192526"/>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13263A"/>
    <w:multiLevelType w:val="hybridMultilevel"/>
    <w:tmpl w:val="90E4E9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386006A9"/>
    <w:multiLevelType w:val="multilevel"/>
    <w:tmpl w:val="514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EF6764"/>
    <w:multiLevelType w:val="hybridMultilevel"/>
    <w:tmpl w:val="6EB0CDA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7">
    <w:nsid w:val="3DA52E86"/>
    <w:multiLevelType w:val="hybridMultilevel"/>
    <w:tmpl w:val="EBBE77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EB67F93"/>
    <w:multiLevelType w:val="hybridMultilevel"/>
    <w:tmpl w:val="0BC61FF4"/>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29">
    <w:nsid w:val="472C238C"/>
    <w:multiLevelType w:val="hybridMultilevel"/>
    <w:tmpl w:val="B2C6DD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9E104D4"/>
    <w:multiLevelType w:val="hybridMultilevel"/>
    <w:tmpl w:val="B5028E6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4CE537FD"/>
    <w:multiLevelType w:val="hybridMultilevel"/>
    <w:tmpl w:val="61EE6F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4FF41BDE"/>
    <w:multiLevelType w:val="hybridMultilevel"/>
    <w:tmpl w:val="A1CA295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3">
    <w:nsid w:val="544F1460"/>
    <w:multiLevelType w:val="hybridMultilevel"/>
    <w:tmpl w:val="B3846D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55185258"/>
    <w:multiLevelType w:val="hybridMultilevel"/>
    <w:tmpl w:val="8E12B292"/>
    <w:lvl w:ilvl="0" w:tplc="55ECC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065B6C"/>
    <w:multiLevelType w:val="hybridMultilevel"/>
    <w:tmpl w:val="32B6F9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5F5D35B3"/>
    <w:multiLevelType w:val="hybridMultilevel"/>
    <w:tmpl w:val="0CD48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8D1919"/>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D260A2"/>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CE614C"/>
    <w:multiLevelType w:val="hybridMultilevel"/>
    <w:tmpl w:val="FA3C845A"/>
    <w:lvl w:ilvl="0" w:tplc="B5B8C4CE">
      <w:start w:val="1"/>
      <w:numFmt w:val="bullet"/>
      <w:lvlText w:val="-"/>
      <w:lvlJc w:val="left"/>
      <w:pPr>
        <w:tabs>
          <w:tab w:val="num" w:pos="720"/>
        </w:tabs>
        <w:ind w:left="720" w:hanging="360"/>
      </w:pPr>
      <w:rPr>
        <w:rFonts w:ascii="Times New Roman" w:hAnsi="Times New Roman" w:hint="default"/>
      </w:rPr>
    </w:lvl>
    <w:lvl w:ilvl="1" w:tplc="90385C68" w:tentative="1">
      <w:start w:val="1"/>
      <w:numFmt w:val="bullet"/>
      <w:lvlText w:val="-"/>
      <w:lvlJc w:val="left"/>
      <w:pPr>
        <w:tabs>
          <w:tab w:val="num" w:pos="1440"/>
        </w:tabs>
        <w:ind w:left="1440" w:hanging="360"/>
      </w:pPr>
      <w:rPr>
        <w:rFonts w:ascii="Times New Roman" w:hAnsi="Times New Roman" w:hint="default"/>
      </w:rPr>
    </w:lvl>
    <w:lvl w:ilvl="2" w:tplc="9CFCFB8C" w:tentative="1">
      <w:start w:val="1"/>
      <w:numFmt w:val="bullet"/>
      <w:lvlText w:val="-"/>
      <w:lvlJc w:val="left"/>
      <w:pPr>
        <w:tabs>
          <w:tab w:val="num" w:pos="2160"/>
        </w:tabs>
        <w:ind w:left="2160" w:hanging="360"/>
      </w:pPr>
      <w:rPr>
        <w:rFonts w:ascii="Times New Roman" w:hAnsi="Times New Roman" w:hint="default"/>
      </w:rPr>
    </w:lvl>
    <w:lvl w:ilvl="3" w:tplc="D8CA4FA2" w:tentative="1">
      <w:start w:val="1"/>
      <w:numFmt w:val="bullet"/>
      <w:lvlText w:val="-"/>
      <w:lvlJc w:val="left"/>
      <w:pPr>
        <w:tabs>
          <w:tab w:val="num" w:pos="2880"/>
        </w:tabs>
        <w:ind w:left="2880" w:hanging="360"/>
      </w:pPr>
      <w:rPr>
        <w:rFonts w:ascii="Times New Roman" w:hAnsi="Times New Roman" w:hint="default"/>
      </w:rPr>
    </w:lvl>
    <w:lvl w:ilvl="4" w:tplc="803E48E8" w:tentative="1">
      <w:start w:val="1"/>
      <w:numFmt w:val="bullet"/>
      <w:lvlText w:val="-"/>
      <w:lvlJc w:val="left"/>
      <w:pPr>
        <w:tabs>
          <w:tab w:val="num" w:pos="3600"/>
        </w:tabs>
        <w:ind w:left="3600" w:hanging="360"/>
      </w:pPr>
      <w:rPr>
        <w:rFonts w:ascii="Times New Roman" w:hAnsi="Times New Roman" w:hint="default"/>
      </w:rPr>
    </w:lvl>
    <w:lvl w:ilvl="5" w:tplc="56C6651E" w:tentative="1">
      <w:start w:val="1"/>
      <w:numFmt w:val="bullet"/>
      <w:lvlText w:val="-"/>
      <w:lvlJc w:val="left"/>
      <w:pPr>
        <w:tabs>
          <w:tab w:val="num" w:pos="4320"/>
        </w:tabs>
        <w:ind w:left="4320" w:hanging="360"/>
      </w:pPr>
      <w:rPr>
        <w:rFonts w:ascii="Times New Roman" w:hAnsi="Times New Roman" w:hint="default"/>
      </w:rPr>
    </w:lvl>
    <w:lvl w:ilvl="6" w:tplc="B554D88A" w:tentative="1">
      <w:start w:val="1"/>
      <w:numFmt w:val="bullet"/>
      <w:lvlText w:val="-"/>
      <w:lvlJc w:val="left"/>
      <w:pPr>
        <w:tabs>
          <w:tab w:val="num" w:pos="5040"/>
        </w:tabs>
        <w:ind w:left="5040" w:hanging="360"/>
      </w:pPr>
      <w:rPr>
        <w:rFonts w:ascii="Times New Roman" w:hAnsi="Times New Roman" w:hint="default"/>
      </w:rPr>
    </w:lvl>
    <w:lvl w:ilvl="7" w:tplc="C93CBE6E" w:tentative="1">
      <w:start w:val="1"/>
      <w:numFmt w:val="bullet"/>
      <w:lvlText w:val="-"/>
      <w:lvlJc w:val="left"/>
      <w:pPr>
        <w:tabs>
          <w:tab w:val="num" w:pos="5760"/>
        </w:tabs>
        <w:ind w:left="5760" w:hanging="360"/>
      </w:pPr>
      <w:rPr>
        <w:rFonts w:ascii="Times New Roman" w:hAnsi="Times New Roman" w:hint="default"/>
      </w:rPr>
    </w:lvl>
    <w:lvl w:ilvl="8" w:tplc="2CDEB21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8275FAA"/>
    <w:multiLevelType w:val="hybridMultilevel"/>
    <w:tmpl w:val="B19AD2B0"/>
    <w:lvl w:ilvl="0" w:tplc="B5B8C4CE">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90110D7"/>
    <w:multiLevelType w:val="hybridMultilevel"/>
    <w:tmpl w:val="3028F0B2"/>
    <w:lvl w:ilvl="0" w:tplc="5F0A67EC">
      <w:start w:val="1"/>
      <w:numFmt w:val="decimal"/>
      <w:lvlText w:val="%1."/>
      <w:lvlJc w:val="left"/>
      <w:pPr>
        <w:ind w:left="854" w:hanging="57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BD46570"/>
    <w:multiLevelType w:val="hybridMultilevel"/>
    <w:tmpl w:val="AE5A6910"/>
    <w:lvl w:ilvl="0" w:tplc="0D908CCE">
      <w:start w:val="1"/>
      <w:numFmt w:val="bullet"/>
      <w:lvlText w:val="•"/>
      <w:lvlJc w:val="left"/>
      <w:pPr>
        <w:tabs>
          <w:tab w:val="num" w:pos="720"/>
        </w:tabs>
        <w:ind w:left="720" w:hanging="360"/>
      </w:pPr>
      <w:rPr>
        <w:rFonts w:ascii="Arial" w:hAnsi="Arial" w:hint="default"/>
      </w:rPr>
    </w:lvl>
    <w:lvl w:ilvl="1" w:tplc="5D38A8EA" w:tentative="1">
      <w:start w:val="1"/>
      <w:numFmt w:val="bullet"/>
      <w:lvlText w:val="•"/>
      <w:lvlJc w:val="left"/>
      <w:pPr>
        <w:tabs>
          <w:tab w:val="num" w:pos="1440"/>
        </w:tabs>
        <w:ind w:left="1440" w:hanging="360"/>
      </w:pPr>
      <w:rPr>
        <w:rFonts w:ascii="Arial" w:hAnsi="Arial" w:hint="default"/>
      </w:rPr>
    </w:lvl>
    <w:lvl w:ilvl="2" w:tplc="AF62C714" w:tentative="1">
      <w:start w:val="1"/>
      <w:numFmt w:val="bullet"/>
      <w:lvlText w:val="•"/>
      <w:lvlJc w:val="left"/>
      <w:pPr>
        <w:tabs>
          <w:tab w:val="num" w:pos="2160"/>
        </w:tabs>
        <w:ind w:left="2160" w:hanging="360"/>
      </w:pPr>
      <w:rPr>
        <w:rFonts w:ascii="Arial" w:hAnsi="Arial" w:hint="default"/>
      </w:rPr>
    </w:lvl>
    <w:lvl w:ilvl="3" w:tplc="FFAAC144" w:tentative="1">
      <w:start w:val="1"/>
      <w:numFmt w:val="bullet"/>
      <w:lvlText w:val="•"/>
      <w:lvlJc w:val="left"/>
      <w:pPr>
        <w:tabs>
          <w:tab w:val="num" w:pos="2880"/>
        </w:tabs>
        <w:ind w:left="2880" w:hanging="360"/>
      </w:pPr>
      <w:rPr>
        <w:rFonts w:ascii="Arial" w:hAnsi="Arial" w:hint="default"/>
      </w:rPr>
    </w:lvl>
    <w:lvl w:ilvl="4" w:tplc="BE38F950" w:tentative="1">
      <w:start w:val="1"/>
      <w:numFmt w:val="bullet"/>
      <w:lvlText w:val="•"/>
      <w:lvlJc w:val="left"/>
      <w:pPr>
        <w:tabs>
          <w:tab w:val="num" w:pos="3600"/>
        </w:tabs>
        <w:ind w:left="3600" w:hanging="360"/>
      </w:pPr>
      <w:rPr>
        <w:rFonts w:ascii="Arial" w:hAnsi="Arial" w:hint="default"/>
      </w:rPr>
    </w:lvl>
    <w:lvl w:ilvl="5" w:tplc="35D6A402" w:tentative="1">
      <w:start w:val="1"/>
      <w:numFmt w:val="bullet"/>
      <w:lvlText w:val="•"/>
      <w:lvlJc w:val="left"/>
      <w:pPr>
        <w:tabs>
          <w:tab w:val="num" w:pos="4320"/>
        </w:tabs>
        <w:ind w:left="4320" w:hanging="360"/>
      </w:pPr>
      <w:rPr>
        <w:rFonts w:ascii="Arial" w:hAnsi="Arial" w:hint="default"/>
      </w:rPr>
    </w:lvl>
    <w:lvl w:ilvl="6" w:tplc="679A15B6" w:tentative="1">
      <w:start w:val="1"/>
      <w:numFmt w:val="bullet"/>
      <w:lvlText w:val="•"/>
      <w:lvlJc w:val="left"/>
      <w:pPr>
        <w:tabs>
          <w:tab w:val="num" w:pos="5040"/>
        </w:tabs>
        <w:ind w:left="5040" w:hanging="360"/>
      </w:pPr>
      <w:rPr>
        <w:rFonts w:ascii="Arial" w:hAnsi="Arial" w:hint="default"/>
      </w:rPr>
    </w:lvl>
    <w:lvl w:ilvl="7" w:tplc="5694F4E6" w:tentative="1">
      <w:start w:val="1"/>
      <w:numFmt w:val="bullet"/>
      <w:lvlText w:val="•"/>
      <w:lvlJc w:val="left"/>
      <w:pPr>
        <w:tabs>
          <w:tab w:val="num" w:pos="5760"/>
        </w:tabs>
        <w:ind w:left="5760" w:hanging="360"/>
      </w:pPr>
      <w:rPr>
        <w:rFonts w:ascii="Arial" w:hAnsi="Arial" w:hint="default"/>
      </w:rPr>
    </w:lvl>
    <w:lvl w:ilvl="8" w:tplc="CD583B4C" w:tentative="1">
      <w:start w:val="1"/>
      <w:numFmt w:val="bullet"/>
      <w:lvlText w:val="•"/>
      <w:lvlJc w:val="left"/>
      <w:pPr>
        <w:tabs>
          <w:tab w:val="num" w:pos="6480"/>
        </w:tabs>
        <w:ind w:left="6480" w:hanging="360"/>
      </w:pPr>
      <w:rPr>
        <w:rFonts w:ascii="Arial" w:hAnsi="Arial" w:hint="default"/>
      </w:rPr>
    </w:lvl>
  </w:abstractNum>
  <w:abstractNum w:abstractNumId="43">
    <w:nsid w:val="6F9168C2"/>
    <w:multiLevelType w:val="hybridMultilevel"/>
    <w:tmpl w:val="2AD813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6FE73100"/>
    <w:multiLevelType w:val="hybridMultilevel"/>
    <w:tmpl w:val="38CC68E8"/>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5">
    <w:nsid w:val="746765E6"/>
    <w:multiLevelType w:val="hybridMultilevel"/>
    <w:tmpl w:val="3B5E0E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F35504"/>
    <w:multiLevelType w:val="hybridMultilevel"/>
    <w:tmpl w:val="8A2E9824"/>
    <w:lvl w:ilvl="0" w:tplc="31CCDFF0">
      <w:start w:val="1"/>
      <w:numFmt w:val="bullet"/>
      <w:lvlText w:val="•"/>
      <w:lvlJc w:val="left"/>
      <w:pPr>
        <w:tabs>
          <w:tab w:val="num" w:pos="720"/>
        </w:tabs>
        <w:ind w:left="720" w:hanging="360"/>
      </w:pPr>
      <w:rPr>
        <w:rFonts w:ascii="Arial" w:hAnsi="Arial" w:hint="default"/>
      </w:rPr>
    </w:lvl>
    <w:lvl w:ilvl="1" w:tplc="75861B32" w:tentative="1">
      <w:start w:val="1"/>
      <w:numFmt w:val="bullet"/>
      <w:lvlText w:val="•"/>
      <w:lvlJc w:val="left"/>
      <w:pPr>
        <w:tabs>
          <w:tab w:val="num" w:pos="1440"/>
        </w:tabs>
        <w:ind w:left="1440" w:hanging="360"/>
      </w:pPr>
      <w:rPr>
        <w:rFonts w:ascii="Arial" w:hAnsi="Arial" w:hint="default"/>
      </w:rPr>
    </w:lvl>
    <w:lvl w:ilvl="2" w:tplc="9AC041A2" w:tentative="1">
      <w:start w:val="1"/>
      <w:numFmt w:val="bullet"/>
      <w:lvlText w:val="•"/>
      <w:lvlJc w:val="left"/>
      <w:pPr>
        <w:tabs>
          <w:tab w:val="num" w:pos="2160"/>
        </w:tabs>
        <w:ind w:left="2160" w:hanging="360"/>
      </w:pPr>
      <w:rPr>
        <w:rFonts w:ascii="Arial" w:hAnsi="Arial" w:hint="default"/>
      </w:rPr>
    </w:lvl>
    <w:lvl w:ilvl="3" w:tplc="54584816" w:tentative="1">
      <w:start w:val="1"/>
      <w:numFmt w:val="bullet"/>
      <w:lvlText w:val="•"/>
      <w:lvlJc w:val="left"/>
      <w:pPr>
        <w:tabs>
          <w:tab w:val="num" w:pos="2880"/>
        </w:tabs>
        <w:ind w:left="2880" w:hanging="360"/>
      </w:pPr>
      <w:rPr>
        <w:rFonts w:ascii="Arial" w:hAnsi="Arial" w:hint="default"/>
      </w:rPr>
    </w:lvl>
    <w:lvl w:ilvl="4" w:tplc="D30C0E42" w:tentative="1">
      <w:start w:val="1"/>
      <w:numFmt w:val="bullet"/>
      <w:lvlText w:val="•"/>
      <w:lvlJc w:val="left"/>
      <w:pPr>
        <w:tabs>
          <w:tab w:val="num" w:pos="3600"/>
        </w:tabs>
        <w:ind w:left="3600" w:hanging="360"/>
      </w:pPr>
      <w:rPr>
        <w:rFonts w:ascii="Arial" w:hAnsi="Arial" w:hint="default"/>
      </w:rPr>
    </w:lvl>
    <w:lvl w:ilvl="5" w:tplc="5A7E0C66" w:tentative="1">
      <w:start w:val="1"/>
      <w:numFmt w:val="bullet"/>
      <w:lvlText w:val="•"/>
      <w:lvlJc w:val="left"/>
      <w:pPr>
        <w:tabs>
          <w:tab w:val="num" w:pos="4320"/>
        </w:tabs>
        <w:ind w:left="4320" w:hanging="360"/>
      </w:pPr>
      <w:rPr>
        <w:rFonts w:ascii="Arial" w:hAnsi="Arial" w:hint="default"/>
      </w:rPr>
    </w:lvl>
    <w:lvl w:ilvl="6" w:tplc="F326798C" w:tentative="1">
      <w:start w:val="1"/>
      <w:numFmt w:val="bullet"/>
      <w:lvlText w:val="•"/>
      <w:lvlJc w:val="left"/>
      <w:pPr>
        <w:tabs>
          <w:tab w:val="num" w:pos="5040"/>
        </w:tabs>
        <w:ind w:left="5040" w:hanging="360"/>
      </w:pPr>
      <w:rPr>
        <w:rFonts w:ascii="Arial" w:hAnsi="Arial" w:hint="default"/>
      </w:rPr>
    </w:lvl>
    <w:lvl w:ilvl="7" w:tplc="6194CFDE" w:tentative="1">
      <w:start w:val="1"/>
      <w:numFmt w:val="bullet"/>
      <w:lvlText w:val="•"/>
      <w:lvlJc w:val="left"/>
      <w:pPr>
        <w:tabs>
          <w:tab w:val="num" w:pos="5760"/>
        </w:tabs>
        <w:ind w:left="5760" w:hanging="360"/>
      </w:pPr>
      <w:rPr>
        <w:rFonts w:ascii="Arial" w:hAnsi="Arial" w:hint="default"/>
      </w:rPr>
    </w:lvl>
    <w:lvl w:ilvl="8" w:tplc="1FB02C6C" w:tentative="1">
      <w:start w:val="1"/>
      <w:numFmt w:val="bullet"/>
      <w:lvlText w:val="•"/>
      <w:lvlJc w:val="left"/>
      <w:pPr>
        <w:tabs>
          <w:tab w:val="num" w:pos="6480"/>
        </w:tabs>
        <w:ind w:left="6480" w:hanging="360"/>
      </w:pPr>
      <w:rPr>
        <w:rFonts w:ascii="Arial" w:hAnsi="Arial" w:hint="default"/>
      </w:rPr>
    </w:lvl>
  </w:abstractNum>
  <w:abstractNum w:abstractNumId="47">
    <w:nsid w:val="75D07BF9"/>
    <w:multiLevelType w:val="hybridMultilevel"/>
    <w:tmpl w:val="94E6E54E"/>
    <w:lvl w:ilvl="0" w:tplc="90B641F4">
      <w:start w:val="1"/>
      <w:numFmt w:val="decimal"/>
      <w:lvlText w:val="%1."/>
      <w:lvlJc w:val="left"/>
      <w:pPr>
        <w:ind w:left="720" w:hanging="360"/>
      </w:pPr>
      <w:rPr>
        <w:rFonts w:hint="default"/>
        <w:b/>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2B2727"/>
    <w:multiLevelType w:val="hybridMultilevel"/>
    <w:tmpl w:val="77E863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7CC72FC7"/>
    <w:multiLevelType w:val="multilevel"/>
    <w:tmpl w:val="C7D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7"/>
  </w:num>
  <w:num w:numId="5">
    <w:abstractNumId w:val="9"/>
  </w:num>
  <w:num w:numId="6">
    <w:abstractNumId w:val="48"/>
  </w:num>
  <w:num w:numId="7">
    <w:abstractNumId w:val="33"/>
  </w:num>
  <w:num w:numId="8">
    <w:abstractNumId w:val="36"/>
  </w:num>
  <w:num w:numId="9">
    <w:abstractNumId w:val="31"/>
  </w:num>
  <w:num w:numId="10">
    <w:abstractNumId w:val="32"/>
  </w:num>
  <w:num w:numId="11">
    <w:abstractNumId w:val="44"/>
  </w:num>
  <w:num w:numId="12">
    <w:abstractNumId w:val="25"/>
  </w:num>
  <w:num w:numId="13">
    <w:abstractNumId w:val="13"/>
  </w:num>
  <w:num w:numId="14">
    <w:abstractNumId w:val="19"/>
  </w:num>
  <w:num w:numId="15">
    <w:abstractNumId w:val="35"/>
  </w:num>
  <w:num w:numId="16">
    <w:abstractNumId w:val="45"/>
  </w:num>
  <w:num w:numId="17">
    <w:abstractNumId w:val="34"/>
  </w:num>
  <w:num w:numId="18">
    <w:abstractNumId w:val="23"/>
  </w:num>
  <w:num w:numId="19">
    <w:abstractNumId w:val="38"/>
  </w:num>
  <w:num w:numId="20">
    <w:abstractNumId w:val="11"/>
  </w:num>
  <w:num w:numId="21">
    <w:abstractNumId w:val="28"/>
  </w:num>
  <w:num w:numId="22">
    <w:abstractNumId w:val="12"/>
  </w:num>
  <w:num w:numId="23">
    <w:abstractNumId w:val="49"/>
  </w:num>
  <w:num w:numId="24">
    <w:abstractNumId w:val="39"/>
  </w:num>
  <w:num w:numId="25">
    <w:abstractNumId w:val="26"/>
  </w:num>
  <w:num w:numId="26">
    <w:abstractNumId w:val="7"/>
  </w:num>
  <w:num w:numId="27">
    <w:abstractNumId w:val="14"/>
  </w:num>
  <w:num w:numId="28">
    <w:abstractNumId w:val="22"/>
  </w:num>
  <w:num w:numId="29">
    <w:abstractNumId w:val="10"/>
  </w:num>
  <w:num w:numId="30">
    <w:abstractNumId w:val="18"/>
  </w:num>
  <w:num w:numId="31">
    <w:abstractNumId w:val="42"/>
  </w:num>
  <w:num w:numId="32">
    <w:abstractNumId w:val="16"/>
  </w:num>
  <w:num w:numId="33">
    <w:abstractNumId w:val="15"/>
  </w:num>
  <w:num w:numId="34">
    <w:abstractNumId w:val="46"/>
  </w:num>
  <w:num w:numId="35">
    <w:abstractNumId w:val="8"/>
  </w:num>
  <w:num w:numId="36">
    <w:abstractNumId w:val="20"/>
  </w:num>
  <w:num w:numId="37">
    <w:abstractNumId w:val="0"/>
  </w:num>
  <w:num w:numId="38">
    <w:abstractNumId w:val="1"/>
  </w:num>
  <w:num w:numId="39">
    <w:abstractNumId w:val="2"/>
  </w:num>
  <w:num w:numId="40">
    <w:abstractNumId w:val="3"/>
  </w:num>
  <w:num w:numId="41">
    <w:abstractNumId w:val="4"/>
  </w:num>
  <w:num w:numId="42">
    <w:abstractNumId w:val="40"/>
  </w:num>
  <w:num w:numId="43">
    <w:abstractNumId w:val="5"/>
  </w:num>
  <w:num w:numId="44">
    <w:abstractNumId w:val="29"/>
  </w:num>
  <w:num w:numId="45">
    <w:abstractNumId w:val="30"/>
  </w:num>
  <w:num w:numId="46">
    <w:abstractNumId w:val="43"/>
  </w:num>
  <w:num w:numId="47">
    <w:abstractNumId w:val="6"/>
  </w:num>
  <w:num w:numId="48">
    <w:abstractNumId w:val="17"/>
  </w:num>
  <w:num w:numId="49">
    <w:abstractNumId w:val="41"/>
  </w:num>
  <w:num w:numId="50">
    <w:abstractNumId w:val="4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32444"/>
    <w:rsid w:val="00002F5E"/>
    <w:rsid w:val="000272BA"/>
    <w:rsid w:val="00032444"/>
    <w:rsid w:val="00041203"/>
    <w:rsid w:val="00050DBB"/>
    <w:rsid w:val="0005232F"/>
    <w:rsid w:val="00061ECB"/>
    <w:rsid w:val="00062520"/>
    <w:rsid w:val="00062871"/>
    <w:rsid w:val="00067713"/>
    <w:rsid w:val="00072023"/>
    <w:rsid w:val="00080288"/>
    <w:rsid w:val="00081595"/>
    <w:rsid w:val="000904CD"/>
    <w:rsid w:val="00093B11"/>
    <w:rsid w:val="000967F9"/>
    <w:rsid w:val="000A3A52"/>
    <w:rsid w:val="000A6158"/>
    <w:rsid w:val="000B699A"/>
    <w:rsid w:val="000C4B94"/>
    <w:rsid w:val="000C4D99"/>
    <w:rsid w:val="000D29BF"/>
    <w:rsid w:val="000D5D02"/>
    <w:rsid w:val="000D67F4"/>
    <w:rsid w:val="000E1AC5"/>
    <w:rsid w:val="000E49E3"/>
    <w:rsid w:val="000E63C7"/>
    <w:rsid w:val="000F5AF6"/>
    <w:rsid w:val="000F690A"/>
    <w:rsid w:val="001012F4"/>
    <w:rsid w:val="00103C0F"/>
    <w:rsid w:val="001066ED"/>
    <w:rsid w:val="0012366C"/>
    <w:rsid w:val="00141B3C"/>
    <w:rsid w:val="001459A5"/>
    <w:rsid w:val="001516F6"/>
    <w:rsid w:val="00153FA0"/>
    <w:rsid w:val="00165724"/>
    <w:rsid w:val="00166D6F"/>
    <w:rsid w:val="001714B2"/>
    <w:rsid w:val="001729C2"/>
    <w:rsid w:val="00173CEB"/>
    <w:rsid w:val="001748F6"/>
    <w:rsid w:val="00175B67"/>
    <w:rsid w:val="001771C4"/>
    <w:rsid w:val="00177D74"/>
    <w:rsid w:val="00182CCE"/>
    <w:rsid w:val="0018315C"/>
    <w:rsid w:val="001836E7"/>
    <w:rsid w:val="00184C03"/>
    <w:rsid w:val="001850A5"/>
    <w:rsid w:val="0018788A"/>
    <w:rsid w:val="00197BC9"/>
    <w:rsid w:val="001A0E33"/>
    <w:rsid w:val="001A6256"/>
    <w:rsid w:val="001C2630"/>
    <w:rsid w:val="001C29F5"/>
    <w:rsid w:val="001C5B88"/>
    <w:rsid w:val="001D0967"/>
    <w:rsid w:val="001D27A2"/>
    <w:rsid w:val="001F1232"/>
    <w:rsid w:val="001F3E56"/>
    <w:rsid w:val="001F3F5A"/>
    <w:rsid w:val="002020D3"/>
    <w:rsid w:val="002035EF"/>
    <w:rsid w:val="002047C9"/>
    <w:rsid w:val="00204978"/>
    <w:rsid w:val="0021205B"/>
    <w:rsid w:val="00212B3B"/>
    <w:rsid w:val="00217CA4"/>
    <w:rsid w:val="00221320"/>
    <w:rsid w:val="002305C6"/>
    <w:rsid w:val="00230965"/>
    <w:rsid w:val="0024044E"/>
    <w:rsid w:val="00240B66"/>
    <w:rsid w:val="00242FE0"/>
    <w:rsid w:val="0024692F"/>
    <w:rsid w:val="00251C1C"/>
    <w:rsid w:val="00252557"/>
    <w:rsid w:val="00252B7C"/>
    <w:rsid w:val="00266748"/>
    <w:rsid w:val="00275F9C"/>
    <w:rsid w:val="00277AE7"/>
    <w:rsid w:val="00281F31"/>
    <w:rsid w:val="00285257"/>
    <w:rsid w:val="00285D80"/>
    <w:rsid w:val="00292450"/>
    <w:rsid w:val="002937CC"/>
    <w:rsid w:val="002A1E92"/>
    <w:rsid w:val="002A7349"/>
    <w:rsid w:val="002A75B1"/>
    <w:rsid w:val="002B228F"/>
    <w:rsid w:val="002B5B50"/>
    <w:rsid w:val="002B6A5F"/>
    <w:rsid w:val="002C084F"/>
    <w:rsid w:val="002C14FA"/>
    <w:rsid w:val="002C16E5"/>
    <w:rsid w:val="002C5AD1"/>
    <w:rsid w:val="002D428A"/>
    <w:rsid w:val="002E37BA"/>
    <w:rsid w:val="002E6963"/>
    <w:rsid w:val="002E7F6B"/>
    <w:rsid w:val="00311126"/>
    <w:rsid w:val="003124DC"/>
    <w:rsid w:val="00325FC5"/>
    <w:rsid w:val="00332FD0"/>
    <w:rsid w:val="00333BB0"/>
    <w:rsid w:val="00334E92"/>
    <w:rsid w:val="003377DB"/>
    <w:rsid w:val="00340DEE"/>
    <w:rsid w:val="00347442"/>
    <w:rsid w:val="00351E83"/>
    <w:rsid w:val="00365C94"/>
    <w:rsid w:val="00376397"/>
    <w:rsid w:val="00380893"/>
    <w:rsid w:val="003927E8"/>
    <w:rsid w:val="003A6D70"/>
    <w:rsid w:val="003B0F86"/>
    <w:rsid w:val="003B3A16"/>
    <w:rsid w:val="003C137B"/>
    <w:rsid w:val="003C5BAA"/>
    <w:rsid w:val="003D2F88"/>
    <w:rsid w:val="003D6D0F"/>
    <w:rsid w:val="003E0506"/>
    <w:rsid w:val="003E07AB"/>
    <w:rsid w:val="003E1BF7"/>
    <w:rsid w:val="003E7384"/>
    <w:rsid w:val="003F41F8"/>
    <w:rsid w:val="003F4968"/>
    <w:rsid w:val="0040223F"/>
    <w:rsid w:val="00406369"/>
    <w:rsid w:val="004074A9"/>
    <w:rsid w:val="00410548"/>
    <w:rsid w:val="00412068"/>
    <w:rsid w:val="00413ADC"/>
    <w:rsid w:val="0041417D"/>
    <w:rsid w:val="0041466A"/>
    <w:rsid w:val="00416CC6"/>
    <w:rsid w:val="00420D40"/>
    <w:rsid w:val="00421237"/>
    <w:rsid w:val="004224F7"/>
    <w:rsid w:val="00425DEF"/>
    <w:rsid w:val="00432BC4"/>
    <w:rsid w:val="00432E56"/>
    <w:rsid w:val="0043623F"/>
    <w:rsid w:val="00441ABD"/>
    <w:rsid w:val="00442D6C"/>
    <w:rsid w:val="00446A37"/>
    <w:rsid w:val="00446E93"/>
    <w:rsid w:val="0046485D"/>
    <w:rsid w:val="00465DAD"/>
    <w:rsid w:val="004678DD"/>
    <w:rsid w:val="00472E84"/>
    <w:rsid w:val="004804E2"/>
    <w:rsid w:val="00480B5A"/>
    <w:rsid w:val="00481842"/>
    <w:rsid w:val="00482ACB"/>
    <w:rsid w:val="00492079"/>
    <w:rsid w:val="00494966"/>
    <w:rsid w:val="00496055"/>
    <w:rsid w:val="004964A0"/>
    <w:rsid w:val="00497498"/>
    <w:rsid w:val="004A6884"/>
    <w:rsid w:val="004B34DF"/>
    <w:rsid w:val="004B4E63"/>
    <w:rsid w:val="004C1A38"/>
    <w:rsid w:val="004C25E4"/>
    <w:rsid w:val="004C3F88"/>
    <w:rsid w:val="004D2B1A"/>
    <w:rsid w:val="004D5D17"/>
    <w:rsid w:val="004E4010"/>
    <w:rsid w:val="004F05D2"/>
    <w:rsid w:val="004F2E28"/>
    <w:rsid w:val="00501002"/>
    <w:rsid w:val="00511EF7"/>
    <w:rsid w:val="0051408F"/>
    <w:rsid w:val="005272DA"/>
    <w:rsid w:val="0053301C"/>
    <w:rsid w:val="0053423F"/>
    <w:rsid w:val="0053740B"/>
    <w:rsid w:val="0054129D"/>
    <w:rsid w:val="0054260E"/>
    <w:rsid w:val="0054381B"/>
    <w:rsid w:val="00545948"/>
    <w:rsid w:val="00546287"/>
    <w:rsid w:val="00554A30"/>
    <w:rsid w:val="00557F4F"/>
    <w:rsid w:val="005732BD"/>
    <w:rsid w:val="00576761"/>
    <w:rsid w:val="005826FA"/>
    <w:rsid w:val="00583268"/>
    <w:rsid w:val="005836C3"/>
    <w:rsid w:val="005871EB"/>
    <w:rsid w:val="00587DE9"/>
    <w:rsid w:val="00587E58"/>
    <w:rsid w:val="005914FA"/>
    <w:rsid w:val="00593C97"/>
    <w:rsid w:val="00594866"/>
    <w:rsid w:val="005966E1"/>
    <w:rsid w:val="00596C43"/>
    <w:rsid w:val="00597665"/>
    <w:rsid w:val="005A157D"/>
    <w:rsid w:val="005A3A72"/>
    <w:rsid w:val="005B00E4"/>
    <w:rsid w:val="005B14C0"/>
    <w:rsid w:val="005C0EAC"/>
    <w:rsid w:val="005C6F7D"/>
    <w:rsid w:val="005D18BF"/>
    <w:rsid w:val="005D2F7A"/>
    <w:rsid w:val="005D6C75"/>
    <w:rsid w:val="005D6F9A"/>
    <w:rsid w:val="005E314A"/>
    <w:rsid w:val="005E5959"/>
    <w:rsid w:val="005E5D66"/>
    <w:rsid w:val="005E675C"/>
    <w:rsid w:val="005F0429"/>
    <w:rsid w:val="005F195C"/>
    <w:rsid w:val="005F5FC6"/>
    <w:rsid w:val="005F7060"/>
    <w:rsid w:val="005F7334"/>
    <w:rsid w:val="006045E6"/>
    <w:rsid w:val="00604B2B"/>
    <w:rsid w:val="006154DB"/>
    <w:rsid w:val="006158B2"/>
    <w:rsid w:val="00623B5A"/>
    <w:rsid w:val="00624C11"/>
    <w:rsid w:val="006279CC"/>
    <w:rsid w:val="0063379B"/>
    <w:rsid w:val="00635A15"/>
    <w:rsid w:val="0064068F"/>
    <w:rsid w:val="006423C7"/>
    <w:rsid w:val="006461E0"/>
    <w:rsid w:val="00650B45"/>
    <w:rsid w:val="006532FA"/>
    <w:rsid w:val="0066148B"/>
    <w:rsid w:val="006676B3"/>
    <w:rsid w:val="006721C3"/>
    <w:rsid w:val="00680B65"/>
    <w:rsid w:val="00681EBB"/>
    <w:rsid w:val="00692CF3"/>
    <w:rsid w:val="00695D69"/>
    <w:rsid w:val="00696F5F"/>
    <w:rsid w:val="006974A3"/>
    <w:rsid w:val="006A07A6"/>
    <w:rsid w:val="006A3F15"/>
    <w:rsid w:val="006A488C"/>
    <w:rsid w:val="006B2245"/>
    <w:rsid w:val="006B2556"/>
    <w:rsid w:val="006C2957"/>
    <w:rsid w:val="006C353D"/>
    <w:rsid w:val="006C5028"/>
    <w:rsid w:val="006C609C"/>
    <w:rsid w:val="006D01F6"/>
    <w:rsid w:val="006D4BEB"/>
    <w:rsid w:val="006D61DF"/>
    <w:rsid w:val="006D671A"/>
    <w:rsid w:val="006D6BFD"/>
    <w:rsid w:val="006E2586"/>
    <w:rsid w:val="006F2603"/>
    <w:rsid w:val="006F5078"/>
    <w:rsid w:val="00701ABA"/>
    <w:rsid w:val="007044A0"/>
    <w:rsid w:val="00706C9E"/>
    <w:rsid w:val="00712D2E"/>
    <w:rsid w:val="00713486"/>
    <w:rsid w:val="0072132D"/>
    <w:rsid w:val="00721DC2"/>
    <w:rsid w:val="00725AAC"/>
    <w:rsid w:val="00730A31"/>
    <w:rsid w:val="00734881"/>
    <w:rsid w:val="00734B10"/>
    <w:rsid w:val="0074029C"/>
    <w:rsid w:val="0075723D"/>
    <w:rsid w:val="00757650"/>
    <w:rsid w:val="007715DB"/>
    <w:rsid w:val="00773736"/>
    <w:rsid w:val="007769DA"/>
    <w:rsid w:val="007925B6"/>
    <w:rsid w:val="007A336C"/>
    <w:rsid w:val="007A4F40"/>
    <w:rsid w:val="007B02AF"/>
    <w:rsid w:val="007B0B4A"/>
    <w:rsid w:val="007D4A6F"/>
    <w:rsid w:val="007D56E6"/>
    <w:rsid w:val="007E1260"/>
    <w:rsid w:val="007E7567"/>
    <w:rsid w:val="007E7796"/>
    <w:rsid w:val="007F183A"/>
    <w:rsid w:val="007F3F77"/>
    <w:rsid w:val="00802035"/>
    <w:rsid w:val="0080487B"/>
    <w:rsid w:val="00807371"/>
    <w:rsid w:val="008116DC"/>
    <w:rsid w:val="008120A6"/>
    <w:rsid w:val="008209F4"/>
    <w:rsid w:val="008252D5"/>
    <w:rsid w:val="0083334B"/>
    <w:rsid w:val="0083360E"/>
    <w:rsid w:val="00834452"/>
    <w:rsid w:val="00845AA4"/>
    <w:rsid w:val="00851133"/>
    <w:rsid w:val="008530D4"/>
    <w:rsid w:val="00853AEA"/>
    <w:rsid w:val="0085688F"/>
    <w:rsid w:val="008575DD"/>
    <w:rsid w:val="00861269"/>
    <w:rsid w:val="008620FD"/>
    <w:rsid w:val="00870E63"/>
    <w:rsid w:val="00871A89"/>
    <w:rsid w:val="008964F2"/>
    <w:rsid w:val="008A033A"/>
    <w:rsid w:val="008A22B3"/>
    <w:rsid w:val="008B3933"/>
    <w:rsid w:val="008B6796"/>
    <w:rsid w:val="008C3790"/>
    <w:rsid w:val="008C3E74"/>
    <w:rsid w:val="008C5135"/>
    <w:rsid w:val="008C5D8B"/>
    <w:rsid w:val="008C62CD"/>
    <w:rsid w:val="008D6DF0"/>
    <w:rsid w:val="008E0D10"/>
    <w:rsid w:val="008E1336"/>
    <w:rsid w:val="008E1F80"/>
    <w:rsid w:val="008E338E"/>
    <w:rsid w:val="008E773D"/>
    <w:rsid w:val="008E77E0"/>
    <w:rsid w:val="008E7B45"/>
    <w:rsid w:val="008F3EFE"/>
    <w:rsid w:val="00900653"/>
    <w:rsid w:val="009050F5"/>
    <w:rsid w:val="00910B74"/>
    <w:rsid w:val="00920CBC"/>
    <w:rsid w:val="009212F9"/>
    <w:rsid w:val="00922A50"/>
    <w:rsid w:val="00924814"/>
    <w:rsid w:val="0092706C"/>
    <w:rsid w:val="00936C3C"/>
    <w:rsid w:val="00940ED6"/>
    <w:rsid w:val="00942DD9"/>
    <w:rsid w:val="009434FA"/>
    <w:rsid w:val="00944C7A"/>
    <w:rsid w:val="00945366"/>
    <w:rsid w:val="00946F12"/>
    <w:rsid w:val="00947195"/>
    <w:rsid w:val="009517A7"/>
    <w:rsid w:val="00951D8C"/>
    <w:rsid w:val="00954E0A"/>
    <w:rsid w:val="00956808"/>
    <w:rsid w:val="009614E1"/>
    <w:rsid w:val="00962E07"/>
    <w:rsid w:val="00963BC4"/>
    <w:rsid w:val="00971E4B"/>
    <w:rsid w:val="009728BD"/>
    <w:rsid w:val="0097645F"/>
    <w:rsid w:val="00985658"/>
    <w:rsid w:val="00986F77"/>
    <w:rsid w:val="009874F5"/>
    <w:rsid w:val="009916DF"/>
    <w:rsid w:val="00991C41"/>
    <w:rsid w:val="00992B73"/>
    <w:rsid w:val="009954E0"/>
    <w:rsid w:val="00996CBA"/>
    <w:rsid w:val="009A75C9"/>
    <w:rsid w:val="009A7750"/>
    <w:rsid w:val="009B65DA"/>
    <w:rsid w:val="009B7D79"/>
    <w:rsid w:val="009C7357"/>
    <w:rsid w:val="009D212A"/>
    <w:rsid w:val="009D369D"/>
    <w:rsid w:val="009E4106"/>
    <w:rsid w:val="009E643E"/>
    <w:rsid w:val="00A00D2E"/>
    <w:rsid w:val="00A032AB"/>
    <w:rsid w:val="00A03772"/>
    <w:rsid w:val="00A10347"/>
    <w:rsid w:val="00A135DC"/>
    <w:rsid w:val="00A1718B"/>
    <w:rsid w:val="00A227C2"/>
    <w:rsid w:val="00A241B5"/>
    <w:rsid w:val="00A265EB"/>
    <w:rsid w:val="00A3496C"/>
    <w:rsid w:val="00A42C2A"/>
    <w:rsid w:val="00A43FE6"/>
    <w:rsid w:val="00A60184"/>
    <w:rsid w:val="00A63BA6"/>
    <w:rsid w:val="00A65232"/>
    <w:rsid w:val="00A67350"/>
    <w:rsid w:val="00A72BD2"/>
    <w:rsid w:val="00A7399F"/>
    <w:rsid w:val="00A82CE4"/>
    <w:rsid w:val="00A85047"/>
    <w:rsid w:val="00A8649A"/>
    <w:rsid w:val="00A8720D"/>
    <w:rsid w:val="00A90462"/>
    <w:rsid w:val="00A91971"/>
    <w:rsid w:val="00A96B8A"/>
    <w:rsid w:val="00AA1353"/>
    <w:rsid w:val="00AB24A1"/>
    <w:rsid w:val="00AB6A0E"/>
    <w:rsid w:val="00AB7F44"/>
    <w:rsid w:val="00AC3FB5"/>
    <w:rsid w:val="00AC4C0D"/>
    <w:rsid w:val="00AC4FC8"/>
    <w:rsid w:val="00AD53F0"/>
    <w:rsid w:val="00AE20DF"/>
    <w:rsid w:val="00AE4A26"/>
    <w:rsid w:val="00AF56A6"/>
    <w:rsid w:val="00AF6F10"/>
    <w:rsid w:val="00B047B8"/>
    <w:rsid w:val="00B05CAB"/>
    <w:rsid w:val="00B10777"/>
    <w:rsid w:val="00B1422E"/>
    <w:rsid w:val="00B15545"/>
    <w:rsid w:val="00B27BEB"/>
    <w:rsid w:val="00B46A8A"/>
    <w:rsid w:val="00B5555A"/>
    <w:rsid w:val="00B559E9"/>
    <w:rsid w:val="00B60AA6"/>
    <w:rsid w:val="00B64525"/>
    <w:rsid w:val="00B703A8"/>
    <w:rsid w:val="00B754AD"/>
    <w:rsid w:val="00B95F1E"/>
    <w:rsid w:val="00BA4AA3"/>
    <w:rsid w:val="00BA520C"/>
    <w:rsid w:val="00BA69F5"/>
    <w:rsid w:val="00BA73CA"/>
    <w:rsid w:val="00BB5A1C"/>
    <w:rsid w:val="00BB70DE"/>
    <w:rsid w:val="00BB737D"/>
    <w:rsid w:val="00BC0A05"/>
    <w:rsid w:val="00BD05FF"/>
    <w:rsid w:val="00BD1A81"/>
    <w:rsid w:val="00BD2BAD"/>
    <w:rsid w:val="00BD3B94"/>
    <w:rsid w:val="00BD3D05"/>
    <w:rsid w:val="00BF4A9F"/>
    <w:rsid w:val="00BF5C8D"/>
    <w:rsid w:val="00BF7995"/>
    <w:rsid w:val="00C02383"/>
    <w:rsid w:val="00C1286F"/>
    <w:rsid w:val="00C15943"/>
    <w:rsid w:val="00C27DFC"/>
    <w:rsid w:val="00C301D4"/>
    <w:rsid w:val="00C3140B"/>
    <w:rsid w:val="00C36879"/>
    <w:rsid w:val="00C36907"/>
    <w:rsid w:val="00C40659"/>
    <w:rsid w:val="00C43AF0"/>
    <w:rsid w:val="00C5652A"/>
    <w:rsid w:val="00C56661"/>
    <w:rsid w:val="00C643AE"/>
    <w:rsid w:val="00C64841"/>
    <w:rsid w:val="00C65E1E"/>
    <w:rsid w:val="00C66F79"/>
    <w:rsid w:val="00C7343D"/>
    <w:rsid w:val="00C76F00"/>
    <w:rsid w:val="00C80CD1"/>
    <w:rsid w:val="00C87C8C"/>
    <w:rsid w:val="00C903F5"/>
    <w:rsid w:val="00C92C2E"/>
    <w:rsid w:val="00C95310"/>
    <w:rsid w:val="00C97D8C"/>
    <w:rsid w:val="00CA6416"/>
    <w:rsid w:val="00CB0005"/>
    <w:rsid w:val="00CB1D6A"/>
    <w:rsid w:val="00CB3E97"/>
    <w:rsid w:val="00CB4433"/>
    <w:rsid w:val="00CB4C84"/>
    <w:rsid w:val="00CB5E65"/>
    <w:rsid w:val="00CB634D"/>
    <w:rsid w:val="00CC1D65"/>
    <w:rsid w:val="00CC2D43"/>
    <w:rsid w:val="00CD2DD9"/>
    <w:rsid w:val="00CE29AE"/>
    <w:rsid w:val="00CE46C7"/>
    <w:rsid w:val="00CF0E0B"/>
    <w:rsid w:val="00CF4BF3"/>
    <w:rsid w:val="00D07959"/>
    <w:rsid w:val="00D10058"/>
    <w:rsid w:val="00D10EB0"/>
    <w:rsid w:val="00D13C3E"/>
    <w:rsid w:val="00D314B9"/>
    <w:rsid w:val="00D331CE"/>
    <w:rsid w:val="00D336A5"/>
    <w:rsid w:val="00D400C4"/>
    <w:rsid w:val="00D4114B"/>
    <w:rsid w:val="00D42388"/>
    <w:rsid w:val="00D45253"/>
    <w:rsid w:val="00D50515"/>
    <w:rsid w:val="00D5324A"/>
    <w:rsid w:val="00D63B9D"/>
    <w:rsid w:val="00D65B28"/>
    <w:rsid w:val="00D7222A"/>
    <w:rsid w:val="00D725D6"/>
    <w:rsid w:val="00D75CE6"/>
    <w:rsid w:val="00D76F87"/>
    <w:rsid w:val="00D82CCA"/>
    <w:rsid w:val="00D858DD"/>
    <w:rsid w:val="00D90FA5"/>
    <w:rsid w:val="00D9454B"/>
    <w:rsid w:val="00DA11F0"/>
    <w:rsid w:val="00DA2442"/>
    <w:rsid w:val="00DA6425"/>
    <w:rsid w:val="00DA6FCF"/>
    <w:rsid w:val="00DB6587"/>
    <w:rsid w:val="00DB7CC0"/>
    <w:rsid w:val="00DC5ED5"/>
    <w:rsid w:val="00DD04AC"/>
    <w:rsid w:val="00DD1BF5"/>
    <w:rsid w:val="00DD2B7E"/>
    <w:rsid w:val="00DD2C14"/>
    <w:rsid w:val="00DE27D7"/>
    <w:rsid w:val="00DF6629"/>
    <w:rsid w:val="00E01C11"/>
    <w:rsid w:val="00E02233"/>
    <w:rsid w:val="00E12434"/>
    <w:rsid w:val="00E20273"/>
    <w:rsid w:val="00E331FB"/>
    <w:rsid w:val="00E347F3"/>
    <w:rsid w:val="00E37D0F"/>
    <w:rsid w:val="00E43416"/>
    <w:rsid w:val="00E43E13"/>
    <w:rsid w:val="00E44691"/>
    <w:rsid w:val="00E464D9"/>
    <w:rsid w:val="00E50962"/>
    <w:rsid w:val="00E52533"/>
    <w:rsid w:val="00E561F9"/>
    <w:rsid w:val="00E62124"/>
    <w:rsid w:val="00E629C3"/>
    <w:rsid w:val="00E6319B"/>
    <w:rsid w:val="00E653D8"/>
    <w:rsid w:val="00E86546"/>
    <w:rsid w:val="00E944F6"/>
    <w:rsid w:val="00E95B11"/>
    <w:rsid w:val="00E97A05"/>
    <w:rsid w:val="00E97B16"/>
    <w:rsid w:val="00E97FD9"/>
    <w:rsid w:val="00EA4180"/>
    <w:rsid w:val="00EB0A39"/>
    <w:rsid w:val="00EB1738"/>
    <w:rsid w:val="00EB3DB0"/>
    <w:rsid w:val="00EB6D86"/>
    <w:rsid w:val="00EB6FDA"/>
    <w:rsid w:val="00EC0EF5"/>
    <w:rsid w:val="00EC4EDD"/>
    <w:rsid w:val="00ED0362"/>
    <w:rsid w:val="00ED1F99"/>
    <w:rsid w:val="00ED7E7D"/>
    <w:rsid w:val="00EE29E9"/>
    <w:rsid w:val="00EE6327"/>
    <w:rsid w:val="00EF2B79"/>
    <w:rsid w:val="00F034D8"/>
    <w:rsid w:val="00F15071"/>
    <w:rsid w:val="00F35D0A"/>
    <w:rsid w:val="00F36FE9"/>
    <w:rsid w:val="00F5118F"/>
    <w:rsid w:val="00F54678"/>
    <w:rsid w:val="00F54ACD"/>
    <w:rsid w:val="00F6288B"/>
    <w:rsid w:val="00F63E15"/>
    <w:rsid w:val="00F64F43"/>
    <w:rsid w:val="00F75821"/>
    <w:rsid w:val="00F772F6"/>
    <w:rsid w:val="00F837EE"/>
    <w:rsid w:val="00F877CD"/>
    <w:rsid w:val="00F92EDE"/>
    <w:rsid w:val="00F93696"/>
    <w:rsid w:val="00F952F7"/>
    <w:rsid w:val="00FA0F55"/>
    <w:rsid w:val="00FA1364"/>
    <w:rsid w:val="00FA3457"/>
    <w:rsid w:val="00FA4893"/>
    <w:rsid w:val="00FB2941"/>
    <w:rsid w:val="00FC49EB"/>
    <w:rsid w:val="00FC7DEF"/>
    <w:rsid w:val="00FD17EB"/>
    <w:rsid w:val="00FD249E"/>
    <w:rsid w:val="00FD36A8"/>
    <w:rsid w:val="00FE1D42"/>
    <w:rsid w:val="00FF1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79"/>
    <w:pPr>
      <w:spacing w:after="200" w:line="276" w:lineRule="auto"/>
    </w:pPr>
    <w:rPr>
      <w:sz w:val="22"/>
      <w:szCs w:val="22"/>
    </w:rPr>
  </w:style>
  <w:style w:type="paragraph" w:styleId="1">
    <w:name w:val="heading 1"/>
    <w:basedOn w:val="a"/>
    <w:link w:val="10"/>
    <w:uiPriority w:val="9"/>
    <w:qFormat/>
    <w:rsid w:val="00032444"/>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
    <w:qFormat/>
    <w:rsid w:val="0003244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03244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44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3244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32444"/>
    <w:rPr>
      <w:rFonts w:ascii="Times New Roman" w:eastAsia="Times New Roman" w:hAnsi="Times New Roman" w:cs="Times New Roman"/>
      <w:b/>
      <w:bCs/>
      <w:sz w:val="24"/>
      <w:szCs w:val="24"/>
    </w:rPr>
  </w:style>
  <w:style w:type="paragraph" w:styleId="a3">
    <w:name w:val="Normal (Web)"/>
    <w:basedOn w:val="a"/>
    <w:uiPriority w:val="99"/>
    <w:unhideWhenUsed/>
    <w:rsid w:val="00032444"/>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32444"/>
    <w:rPr>
      <w:b/>
      <w:bCs/>
    </w:rPr>
  </w:style>
  <w:style w:type="paragraph" w:styleId="a5">
    <w:name w:val="Balloon Text"/>
    <w:basedOn w:val="a"/>
    <w:link w:val="a6"/>
    <w:uiPriority w:val="99"/>
    <w:semiHidden/>
    <w:unhideWhenUsed/>
    <w:rsid w:val="000324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444"/>
    <w:rPr>
      <w:rFonts w:ascii="Tahoma" w:hAnsi="Tahoma" w:cs="Tahoma"/>
      <w:sz w:val="16"/>
      <w:szCs w:val="16"/>
    </w:rPr>
  </w:style>
  <w:style w:type="paragraph" w:customStyle="1" w:styleId="ConsPlusTitle">
    <w:name w:val="ConsPlusTitle"/>
    <w:rsid w:val="00421237"/>
    <w:pPr>
      <w:widowControl w:val="0"/>
      <w:autoSpaceDE w:val="0"/>
      <w:autoSpaceDN w:val="0"/>
      <w:adjustRightInd w:val="0"/>
    </w:pPr>
    <w:rPr>
      <w:rFonts w:cs="Calibri"/>
      <w:b/>
      <w:bCs/>
      <w:sz w:val="22"/>
      <w:szCs w:val="22"/>
    </w:rPr>
  </w:style>
  <w:style w:type="paragraph" w:styleId="a7">
    <w:name w:val="List Paragraph"/>
    <w:basedOn w:val="a"/>
    <w:uiPriority w:val="34"/>
    <w:qFormat/>
    <w:rsid w:val="00A72BD2"/>
    <w:pPr>
      <w:ind w:left="720"/>
      <w:contextualSpacing/>
    </w:pPr>
  </w:style>
  <w:style w:type="paragraph" w:styleId="a8">
    <w:name w:val="footnote text"/>
    <w:basedOn w:val="a"/>
    <w:link w:val="a9"/>
    <w:uiPriority w:val="99"/>
    <w:semiHidden/>
    <w:unhideWhenUsed/>
    <w:rsid w:val="00B27BEB"/>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B27BEB"/>
    <w:rPr>
      <w:rFonts w:ascii="Times New Roman" w:eastAsia="Times New Roman" w:hAnsi="Times New Roman" w:cs="Times New Roman"/>
      <w:sz w:val="20"/>
      <w:szCs w:val="20"/>
    </w:rPr>
  </w:style>
  <w:style w:type="character" w:styleId="aa">
    <w:name w:val="footnote reference"/>
    <w:uiPriority w:val="99"/>
    <w:semiHidden/>
    <w:unhideWhenUsed/>
    <w:rsid w:val="00B27BEB"/>
    <w:rPr>
      <w:vertAlign w:val="superscript"/>
    </w:rPr>
  </w:style>
  <w:style w:type="character" w:customStyle="1" w:styleId="apple-converted-space">
    <w:name w:val="apple-converted-space"/>
    <w:basedOn w:val="a0"/>
    <w:rsid w:val="00A3496C"/>
  </w:style>
  <w:style w:type="paragraph" w:styleId="ab">
    <w:name w:val="Title"/>
    <w:basedOn w:val="a"/>
    <w:next w:val="a"/>
    <w:link w:val="ac"/>
    <w:uiPriority w:val="10"/>
    <w:qFormat/>
    <w:rsid w:val="00C92C2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c">
    <w:name w:val="Название Знак"/>
    <w:basedOn w:val="a0"/>
    <w:link w:val="ab"/>
    <w:uiPriority w:val="10"/>
    <w:rsid w:val="00C92C2E"/>
    <w:rPr>
      <w:rFonts w:ascii="Cambria" w:hAnsi="Cambria"/>
      <w:color w:val="17365D"/>
      <w:spacing w:val="5"/>
      <w:kern w:val="28"/>
      <w:sz w:val="52"/>
      <w:szCs w:val="52"/>
    </w:rPr>
  </w:style>
  <w:style w:type="paragraph" w:styleId="ad">
    <w:name w:val="No Spacing"/>
    <w:uiPriority w:val="1"/>
    <w:qFormat/>
    <w:rsid w:val="00AC4FC8"/>
    <w:rPr>
      <w:rFonts w:eastAsia="Calibri"/>
      <w:sz w:val="22"/>
      <w:szCs w:val="22"/>
      <w:lang w:eastAsia="en-US"/>
    </w:rPr>
  </w:style>
  <w:style w:type="paragraph" w:customStyle="1" w:styleId="Body">
    <w:name w:val="Body"/>
    <w:rsid w:val="00AC4FC8"/>
    <w:rPr>
      <w:rFonts w:ascii="Helvetica" w:eastAsia="ヒラギノ角ゴ Pro W3" w:hAnsi="Helvetica"/>
      <w:color w:val="000000"/>
      <w:kern w:val="2"/>
      <w:sz w:val="24"/>
      <w:lang w:eastAsia="en-US"/>
    </w:rPr>
  </w:style>
  <w:style w:type="character" w:styleId="ae">
    <w:name w:val="Placeholder Text"/>
    <w:basedOn w:val="a0"/>
    <w:uiPriority w:val="99"/>
    <w:semiHidden/>
    <w:rsid w:val="000B699A"/>
    <w:rPr>
      <w:color w:val="808080"/>
    </w:rPr>
  </w:style>
  <w:style w:type="paragraph" w:customStyle="1" w:styleId="af">
    <w:name w:val="???????"/>
    <w:rsid w:val="00153FA0"/>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LTTitel">
    <w:name w:val="???????~LT~Titel"/>
    <w:rsid w:val="00153FA0"/>
    <w:pPr>
      <w:widowControl w:val="0"/>
      <w:suppressAutoHyphens/>
      <w:autoSpaceDE w:val="0"/>
    </w:pPr>
    <w:rPr>
      <w:rFonts w:ascii="Mangal" w:eastAsia="Mangal" w:hAnsi="Mangal" w:cs="Mangal"/>
      <w:color w:val="000000"/>
      <w:kern w:val="1"/>
      <w:sz w:val="36"/>
      <w:szCs w:val="36"/>
      <w:lang w:eastAsia="hi-IN" w:bidi="hi-IN"/>
    </w:rPr>
  </w:style>
  <w:style w:type="table" w:styleId="af0">
    <w:name w:val="Table Grid"/>
    <w:basedOn w:val="a1"/>
    <w:uiPriority w:val="59"/>
    <w:rsid w:val="00EC0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209986">
      <w:bodyDiv w:val="1"/>
      <w:marLeft w:val="0"/>
      <w:marRight w:val="0"/>
      <w:marTop w:val="0"/>
      <w:marBottom w:val="0"/>
      <w:divBdr>
        <w:top w:val="none" w:sz="0" w:space="0" w:color="auto"/>
        <w:left w:val="none" w:sz="0" w:space="0" w:color="auto"/>
        <w:bottom w:val="none" w:sz="0" w:space="0" w:color="auto"/>
        <w:right w:val="none" w:sz="0" w:space="0" w:color="auto"/>
      </w:divBdr>
      <w:divsChild>
        <w:div w:id="226262776">
          <w:marLeft w:val="0"/>
          <w:marRight w:val="0"/>
          <w:marTop w:val="0"/>
          <w:marBottom w:val="0"/>
          <w:divBdr>
            <w:top w:val="none" w:sz="0" w:space="0" w:color="auto"/>
            <w:left w:val="none" w:sz="0" w:space="0" w:color="auto"/>
            <w:bottom w:val="none" w:sz="0" w:space="0" w:color="auto"/>
            <w:right w:val="none" w:sz="0" w:space="0" w:color="auto"/>
          </w:divBdr>
        </w:div>
      </w:divsChild>
    </w:div>
    <w:div w:id="479881063">
      <w:bodyDiv w:val="1"/>
      <w:marLeft w:val="0"/>
      <w:marRight w:val="0"/>
      <w:marTop w:val="0"/>
      <w:marBottom w:val="0"/>
      <w:divBdr>
        <w:top w:val="none" w:sz="0" w:space="0" w:color="auto"/>
        <w:left w:val="none" w:sz="0" w:space="0" w:color="auto"/>
        <w:bottom w:val="none" w:sz="0" w:space="0" w:color="auto"/>
        <w:right w:val="none" w:sz="0" w:space="0" w:color="auto"/>
      </w:divBdr>
    </w:div>
    <w:div w:id="1505172509">
      <w:bodyDiv w:val="1"/>
      <w:marLeft w:val="0"/>
      <w:marRight w:val="0"/>
      <w:marTop w:val="0"/>
      <w:marBottom w:val="0"/>
      <w:divBdr>
        <w:top w:val="none" w:sz="0" w:space="0" w:color="auto"/>
        <w:left w:val="none" w:sz="0" w:space="0" w:color="auto"/>
        <w:bottom w:val="none" w:sz="0" w:space="0" w:color="auto"/>
        <w:right w:val="none" w:sz="0" w:space="0" w:color="auto"/>
      </w:divBdr>
    </w:div>
    <w:div w:id="19661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6553-8B28-427D-B2E6-00C361D3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dc:creator>
  <cp:keywords/>
  <dc:description/>
  <cp:lastModifiedBy>сс</cp:lastModifiedBy>
  <cp:revision>2</cp:revision>
  <cp:lastPrinted>2015-05-06T17:03:00Z</cp:lastPrinted>
  <dcterms:created xsi:type="dcterms:W3CDTF">2015-08-20T06:27:00Z</dcterms:created>
  <dcterms:modified xsi:type="dcterms:W3CDTF">2015-08-20T06:27:00Z</dcterms:modified>
</cp:coreProperties>
</file>